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450" w14:textId="2711334C" w:rsidR="00733CCE" w:rsidRDefault="00733CCE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59E9B935" w14:textId="43DCA41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2907D66" w14:textId="7C276082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DAE4CC0" w14:textId="72C30CF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FD5F1F8" w14:textId="0DB08971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48957F6E" w14:textId="5F65F2D0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520FE63" w14:textId="3DCBFA3A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54B49E0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B0873FD" w14:textId="3E56A9E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1DC183B3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9CC1E76" w14:textId="71512CBB" w:rsidR="00D81831" w:rsidRDefault="00CB3C82" w:rsidP="00D81831">
      <w:pPr>
        <w:pStyle w:val="Candaratekst11"/>
        <w:rPr>
          <w:rFonts w:ascii="Myriad Pro" w:hAnsi="Myriad Pro"/>
          <w:lang w:val="sr-Latn-RS"/>
        </w:rPr>
      </w:pP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2DFE64" wp14:editId="04608DE7">
                <wp:simplePos x="0" y="0"/>
                <wp:positionH relativeFrom="column">
                  <wp:posOffset>86264</wp:posOffset>
                </wp:positionH>
                <wp:positionV relativeFrom="paragraph">
                  <wp:posOffset>180520</wp:posOffset>
                </wp:positionV>
                <wp:extent cx="5810250" cy="953770"/>
                <wp:effectExtent l="0" t="0" r="0" b="0"/>
                <wp:wrapNone/>
                <wp:docPr id="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3647B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6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FE28D3D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44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22DFE6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6.8pt;margin-top:14.2pt;width:457.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" filled="f" stroked="f">
                <v:textbox style="mso-fit-shape-to-text:t">
                  <w:txbxContent>
                    <w:p w14:paraId="2273647B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36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FE28D3D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44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BA615" wp14:editId="644F6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1240" cy="1045845"/>
                <wp:effectExtent l="0" t="0" r="3810" b="1905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240" cy="104584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  <w:pict>
              <v:shape id="Rectangle 10" style="position:absolute;margin-left:0;margin-top:0;width:481.2pt;height:8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240,1045845" o:spid="_x0000_s1026" fillcolor="#fdee04" stroked="f" strokeweight="1pt" path="m174311,l6111240,r,l6111240,871534v,96269,-78042,174311,-174311,174311l,1045845r,l,174311c,78042,78042,,1743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" w14:anchorId="345CC4E1">
                <v:stroke joinstyle="miter"/>
                <v:path arrowok="t" o:connecttype="custom" o:connectlocs="174311,0;6111240,0;6111240,0;6111240,871534;5936929,1045845;0,1045845;0,1045845;0,174311;174311,0" o:connectangles="0,0,0,0,0,0,0,0,0"/>
              </v:shape>
            </w:pict>
          </mc:Fallback>
        </mc:AlternateContent>
      </w:r>
    </w:p>
    <w:p w14:paraId="26B99F7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A283363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348208D" w14:textId="07309569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6DE0A35A" w14:textId="4C1F9966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p w14:paraId="734CABC1" w14:textId="77777777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31" w:rsidRPr="00FB74FB" w14:paraId="6C7C1249" w14:textId="77777777" w:rsidTr="00D81831">
        <w:tc>
          <w:tcPr>
            <w:tcW w:w="9350" w:type="dxa"/>
            <w:shd w:val="clear" w:color="auto" w:fill="2F5496" w:themeFill="accent1" w:themeFillShade="BF"/>
          </w:tcPr>
          <w:p w14:paraId="41A83167" w14:textId="2618C365" w:rsidR="00D81831" w:rsidRPr="00FB74FB" w:rsidRDefault="00A44C7B" w:rsidP="00CB3C82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A44C7B"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  <w:t>Poziv potencijalnim korisnicima bespovratnih sredstava za mjeru ublažavanja negativnog uticaja COVID-19 na poljoprivredno-prehrambeni sektor</w:t>
            </w:r>
          </w:p>
        </w:tc>
      </w:tr>
    </w:tbl>
    <w:p w14:paraId="202C1785" w14:textId="77777777" w:rsidR="006E4747" w:rsidRDefault="006E4747" w:rsidP="006E4747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7998017" w14:textId="36281D4C" w:rsidR="00D81831" w:rsidRDefault="00D81831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PRILOG </w:t>
      </w:r>
      <w:r w:rsidR="006D4E51">
        <w:rPr>
          <w:rFonts w:ascii="Myriad Pro" w:hAnsi="Myriad Pro" w:cstheme="minorHAnsi"/>
          <w:b/>
          <w:color w:val="2F5496" w:themeColor="accent1" w:themeShade="BF"/>
          <w:sz w:val="32"/>
        </w:rPr>
        <w:t>3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– </w:t>
      </w:r>
      <w:r w:rsidRPr="00D81831">
        <w:rPr>
          <w:rFonts w:ascii="Myriad Pro" w:hAnsi="Myriad Pro" w:cstheme="minorHAnsi"/>
          <w:b/>
          <w:color w:val="2F5496" w:themeColor="accent1" w:themeShade="BF"/>
          <w:sz w:val="32"/>
        </w:rPr>
        <w:t>Lista za provjeru dostavljene dokumentacije</w:t>
      </w:r>
    </w:p>
    <w:p w14:paraId="2DEEEB56" w14:textId="560BB3C7" w:rsidR="000331F6" w:rsidRDefault="000331F6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F37070A" w14:textId="3D15D92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A38D22A" w14:textId="40E347AF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6A41E7C7" w14:textId="7D65AA03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4038246F" w14:textId="44DA8D2B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F66721B" w14:textId="6834343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5C45450" w14:textId="47E3403A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7423CFA1" w14:textId="22203DF5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01BF5CA" w14:textId="143D37BB" w:rsidR="00FE3DE0" w:rsidRDefault="00FE3DE0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B8FCC8A" w14:textId="26A6882D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5DC2E91B" w14:textId="1975AAF2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522BBC3C" w14:textId="77777777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D023457" w14:textId="152369F3" w:rsidR="00951083" w:rsidRPr="00672D89" w:rsidRDefault="000331F6" w:rsidP="00B13B9B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color w:val="000000" w:themeColor="text1"/>
          <w:lang w:val="bs-Latn-BA" w:eastAsia="en-GB"/>
        </w:rPr>
      </w:pPr>
      <w:r w:rsidRPr="00672D89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Opća dokumentacija</w:t>
      </w:r>
      <w:r w:rsidRPr="00672D89">
        <w:rPr>
          <w:rFonts w:ascii="Myriad Pro" w:hAnsi="Myriad Pro" w:cstheme="minorHAnsi"/>
          <w:color w:val="000000" w:themeColor="text1"/>
          <w:sz w:val="24"/>
          <w:szCs w:val="24"/>
          <w:lang w:val="bs-Latn-BA"/>
        </w:rPr>
        <w:t xml:space="preserve"> koju trebaju da dostave </w:t>
      </w:r>
      <w:r w:rsidRPr="00672D89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707"/>
        <w:gridCol w:w="1142"/>
      </w:tblGrid>
      <w:tr w:rsidR="00B03E0B" w:rsidRPr="00672D89" w14:paraId="2E5BB867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845364E" w14:textId="06B6F70C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0403FE73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bookmarkStart w:id="1" w:name="_Hlk536102062"/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0E222BE" w14:textId="77777777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B03E0B" w:rsidRPr="00672D89" w14:paraId="1D59ED09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462" w14:textId="393136B5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30B" w14:textId="77777777" w:rsidR="007D1F9C" w:rsidRPr="00672D89" w:rsidRDefault="004C047E" w:rsidP="007D1F9C">
            <w:pPr>
              <w:pStyle w:val="NoSpacing"/>
              <w:rPr>
                <w:rStyle w:val="normaltextrun"/>
                <w:rFonts w:ascii="Myriad Pro" w:hAnsi="Myriad Pro"/>
                <w:color w:val="000000"/>
                <w:shd w:val="clear" w:color="auto" w:fill="FFFFFF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bs-Latn-BA"/>
              </w:rPr>
              <w:t xml:space="preserve">Ispravno popunjen prijavni obrazac (Prilog 1) </w:t>
            </w:r>
            <w:r w:rsidR="007D1F9C"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  <w:lang w:val="bs-Latn-BA"/>
              </w:rPr>
              <w:t>koji čini:</w:t>
            </w:r>
          </w:p>
          <w:p w14:paraId="52ADA5E0" w14:textId="7D48CF12" w:rsidR="007D1F9C" w:rsidRPr="00672D89" w:rsidRDefault="007D1F9C" w:rsidP="007D1F9C">
            <w:pPr>
              <w:pStyle w:val="NoSpacing"/>
              <w:rPr>
                <w:shd w:val="clear" w:color="auto" w:fill="FFFFFF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 xml:space="preserve">Obrazac projektnog prijedloga sa aneksima </w:t>
            </w:r>
          </w:p>
          <w:p w14:paraId="6AC15BFD" w14:textId="77777777" w:rsidR="007D1F9C" w:rsidRPr="00672D89" w:rsidRDefault="007D1F9C" w:rsidP="007D1F9C">
            <w:pPr>
              <w:pStyle w:val="NoSpacing"/>
              <w:rPr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Aneks 1 - budžet projekta;</w:t>
            </w:r>
            <w:r w:rsidRPr="00672D89">
              <w:rPr>
                <w:rStyle w:val="eop"/>
                <w:rFonts w:ascii="Myriad Pro" w:hAnsi="Myriad Pro"/>
                <w:sz w:val="22"/>
                <w:szCs w:val="22"/>
                <w:lang w:val="bs-Latn-BA"/>
              </w:rPr>
              <w:t> </w:t>
            </w:r>
          </w:p>
          <w:p w14:paraId="16F2DC0B" w14:textId="77777777" w:rsidR="007D1F9C" w:rsidRPr="00672D89" w:rsidRDefault="007D1F9C" w:rsidP="007D1F9C">
            <w:pPr>
              <w:pStyle w:val="paragraph"/>
              <w:spacing w:before="0" w:beforeAutospacing="0" w:after="0" w:afterAutospacing="0"/>
              <w:textAlignment w:val="baseline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Aneks 2 - plan realizacije projektnih aktivnostima;</w:t>
            </w:r>
            <w:r w:rsidRPr="00672D89">
              <w:rPr>
                <w:rStyle w:val="eop"/>
                <w:rFonts w:ascii="Myriad Pro" w:hAnsi="Myriad Pro"/>
                <w:sz w:val="22"/>
                <w:szCs w:val="22"/>
                <w:lang w:val="bs-Latn-BA"/>
              </w:rPr>
              <w:t> </w:t>
            </w:r>
          </w:p>
          <w:p w14:paraId="0FBE181E" w14:textId="56EEFF49" w:rsidR="007D1F9C" w:rsidRPr="00672D89" w:rsidRDefault="007D1F9C" w:rsidP="004F7051">
            <w:pPr>
              <w:widowControl w:val="0"/>
              <w:suppressAutoHyphens/>
              <w:rPr>
                <w:rFonts w:ascii="Myriad Pro" w:hAnsi="Myriad Pro"/>
                <w:color w:val="000000"/>
                <w:shd w:val="clear" w:color="auto" w:fill="FFFFFF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</w:rPr>
              <w:t>Aneks 3</w:t>
            </w:r>
            <w:r w:rsidR="2E622FE9" w:rsidRPr="00672D89">
              <w:rPr>
                <w:rStyle w:val="normaltextrun"/>
                <w:rFonts w:ascii="Myriad Pro" w:hAnsi="Myriad Pro"/>
                <w:color w:val="000000"/>
              </w:rPr>
              <w:t xml:space="preserve"> - </w:t>
            </w:r>
            <w:r w:rsidR="1344D454" w:rsidRPr="00672D89">
              <w:rPr>
                <w:rStyle w:val="normaltextrun"/>
                <w:rFonts w:ascii="Myriad Pro" w:hAnsi="Myriad Pro"/>
                <w:color w:val="000000"/>
              </w:rPr>
              <w:t>informacije o kooperantima</w:t>
            </w:r>
            <w:r w:rsidR="2E622FE9" w:rsidRPr="00672D89">
              <w:rPr>
                <w:rStyle w:val="normaltextrun"/>
                <w:rFonts w:ascii="Myriad Pro" w:hAnsi="Myriad Pro"/>
                <w:color w:val="000000"/>
              </w:rPr>
              <w:t xml:space="preserve"> koja uključuje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 list</w:t>
            </w:r>
            <w:r w:rsidR="24137D3D" w:rsidRPr="00672D89">
              <w:rPr>
                <w:rStyle w:val="normaltextrun"/>
                <w:rFonts w:ascii="Myriad Pro" w:hAnsi="Myriad Pro"/>
                <w:color w:val="000000"/>
              </w:rPr>
              <w:t xml:space="preserve">u 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poljoprivrednih gazdinstva </w:t>
            </w:r>
            <w:r w:rsidR="09783740" w:rsidRPr="00672D89">
              <w:rPr>
                <w:rStyle w:val="normaltextrun"/>
                <w:rFonts w:ascii="Myriad Pro" w:hAnsi="Myriad Pro"/>
                <w:color w:val="000000"/>
              </w:rPr>
              <w:t>sa podacima o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ime</w:t>
            </w:r>
            <w:r w:rsidR="05DFD532" w:rsidRPr="00672D89">
              <w:rPr>
                <w:rStyle w:val="normaltextrun"/>
                <w:rFonts w:ascii="Myriad Pro" w:hAnsi="Myriad Pro"/>
                <w:color w:val="000000"/>
              </w:rPr>
              <w:t>nu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i prezime</w:t>
            </w:r>
            <w:r w:rsidR="64C01AF9" w:rsidRPr="00672D89">
              <w:rPr>
                <w:rStyle w:val="normaltextrun"/>
                <w:rFonts w:ascii="Myriad Pro" w:hAnsi="Myriad Pro"/>
                <w:color w:val="000000"/>
              </w:rPr>
              <w:t>nu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nosioca gazdinstva, adres</w:t>
            </w:r>
            <w:r w:rsidR="3B3FB851" w:rsidRPr="00672D89">
              <w:rPr>
                <w:rStyle w:val="normaltextrun"/>
                <w:rFonts w:ascii="Myriad Pro" w:hAnsi="Myriad Pro"/>
                <w:color w:val="000000"/>
              </w:rPr>
              <w:t>i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, kontakt telefon</w:t>
            </w:r>
            <w:r w:rsidR="582796B2" w:rsidRPr="00672D89">
              <w:rPr>
                <w:rStyle w:val="normaltextrun"/>
                <w:rFonts w:ascii="Myriad Pro" w:hAnsi="Myriad Pro"/>
                <w:color w:val="000000"/>
              </w:rPr>
              <w:t>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, kratk</w:t>
            </w:r>
            <w:r w:rsidR="50C7A2A4" w:rsidRPr="00672D89">
              <w:rPr>
                <w:rStyle w:val="normaltextrun"/>
                <w:rFonts w:ascii="Myriad Pro" w:hAnsi="Myriad Pro"/>
                <w:color w:val="000000"/>
              </w:rPr>
              <w:t>im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</w:t>
            </w:r>
            <w:r w:rsidR="00672D89" w:rsidRPr="00672D89">
              <w:rPr>
                <w:rStyle w:val="normaltextrun"/>
                <w:rFonts w:ascii="Myriad Pro" w:hAnsi="Myriad Pro"/>
                <w:color w:val="000000"/>
              </w:rPr>
              <w:t>informacijama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</w:t>
            </w:r>
            <w:r w:rsidR="3392B98A" w:rsidRPr="00672D89">
              <w:rPr>
                <w:rStyle w:val="normaltextrun"/>
                <w:rFonts w:ascii="Myriad Pro" w:hAnsi="Myriad Pro"/>
                <w:color w:val="000000"/>
              </w:rPr>
              <w:t xml:space="preserve">o vrsti i obimu proizvodnje i 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o tome kakva 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vrsta podrške se traži za pojedino gazdinstvo (oprema, repromaterijal itd.), količina i vrijednost.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7D1F9C" w:rsidRPr="00672D89" w14:paraId="3268C706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673" w14:textId="6CFD4317" w:rsidR="007D1F9C" w:rsidRPr="00672D89" w:rsidRDefault="007D1F9C" w:rsidP="007D1F9C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2DF" w14:textId="254DE254" w:rsidR="007D1F9C" w:rsidRPr="00672D89" w:rsidRDefault="007D1F9C" w:rsidP="004F70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Pismo namjere (Prilog 2)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75D" w14:textId="77777777" w:rsidR="007D1F9C" w:rsidRPr="00672D89" w:rsidRDefault="007D1F9C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48C3FAF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31D" w14:textId="27983174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48A" w14:textId="5F6E4B00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 xml:space="preserve">Lista za provjeru dostavljene dokumentacije (Prilog </w:t>
            </w:r>
            <w:r w:rsidR="007D1F9C"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3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9647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C1DBB62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59A3" w14:textId="7053FC9E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4.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7D3" w14:textId="16901036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Upotrebna dozvola za objekat u kojem podnosilac prijave vrši preradu ili otkup (važi za prerađivače i tržišne integratore)–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kopija; 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79AE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5C15AE5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23C" w14:textId="1C6D055F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5.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9C4" w14:textId="5FB25E58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Veterinarski kontrolni broj (važi samo za podnosioce prijave koji se bave preradom proizvoda životinjskog porijekla) 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978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C8C121E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46C" w14:textId="004EB29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6.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72A" w14:textId="3AC7D085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Ugovor o zakupu objekata (ukoliko je relevantno)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 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1504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BBBBB59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0F2" w14:textId="5A3BF8D2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7.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FDA" w14:textId="17785477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Dokaz o otkupljenoj sirovini od kooperanata i dokaz o izmirenim obavezama prema kooperantima za 2019. godinu (dokaz: na primjer, spisak kooperanata za 2019. godinu, ugovor o otkupu za 2019. godini, otkupni blokovi za 2019. godinu; analitičke kartice ovjerene od strane ovlaštenog računovođe)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 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32A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B009D7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1F2" w14:textId="34FE2BBD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8.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7DC" w14:textId="15877CB8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Prvo i zadnje rješenje o registraciji podnosioca prijave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obične kopije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1202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5E7DA7F6" w14:textId="77777777" w:rsidTr="0073332C">
        <w:trPr>
          <w:trHeight w:val="150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AEE1" w14:textId="6C225CB6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9.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24E" w14:textId="4B3E7219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Poreska uvjerenja o izmirenim poreskim obavezama od podnosioca prijave (direktni i indirektni porezi) ne starija od 6 mjeseca od datuma objave javnog poziva</w:t>
            </w:r>
            <w:r w:rsidRPr="00672D89">
              <w:rPr>
                <w:rStyle w:val="normaltextrun"/>
                <w:rFonts w:ascii="Myriad Pro" w:hAnsi="Myriad Pro"/>
                <w:color w:val="0078D4"/>
                <w:u w:val="single"/>
                <w:shd w:val="clear" w:color="auto" w:fill="FFFFFF"/>
              </w:rPr>
              <w:t> </w:t>
            </w:r>
            <w:r w:rsidRPr="00672D89">
              <w:rPr>
                <w:rStyle w:val="normaltextrun"/>
                <w:rFonts w:ascii="Myriad Pro" w:hAnsi="Myriad Pro"/>
                <w:shd w:val="clear" w:color="auto" w:fill="FFFFFF"/>
              </w:rPr>
              <w:t>ili dokaz da je podnesen zahtjev o izdavanju uvjerenja koji nije stariji od datuma objave ovog Javnog poziva (kopija dopisa nadležnoj instituciji i kopija uplate poreske takse) 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original ili ovjerena 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1E3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69B2BD1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DEB" w14:textId="3E6F9492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10.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03F" w14:textId="57729809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 xml:space="preserve">Finansijski izvještaji za 2019. godinu, od podnosioca prijave potpisani i ovjereni od strane ovlaštenog računovođe. Izvještaji trebaju da uključuju 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lastRenderedPageBreak/>
              <w:t>bilans uspjeha, bilans stanja i izvještaj o protoku novca –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 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C7E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2508E30" w14:textId="77777777" w:rsidTr="0073332C">
        <w:trPr>
          <w:trHeight w:val="8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30C" w14:textId="59A384A5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6F0" w14:textId="22A7F83F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 xml:space="preserve">Dobrovoljni standardi podnosioca prijave kao što organska </w:t>
            </w:r>
            <w:r w:rsidR="00214138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je organska proizvodnja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, GlobalG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A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, HACCP, IFS, BRC, ISO 14001, ISO 22000, Halal, itd.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 – 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 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E3D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bookmarkEnd w:id="1"/>
    </w:tbl>
    <w:p w14:paraId="4617A83C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0800BD3C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020E3916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576D5B5A" w14:textId="1F685EEC" w:rsidR="003D7A14" w:rsidRDefault="003D7A14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  <w:r w:rsidRPr="00672D89">
        <w:rPr>
          <w:rFonts w:ascii="Myriad Pro" w:hAnsi="Myriad Pro" w:cs="Calibri"/>
          <w:b/>
          <w:bCs/>
          <w:u w:val="single"/>
          <w:lang w:eastAsia="en-GB"/>
        </w:rPr>
        <w:t xml:space="preserve">Specifična </w:t>
      </w:r>
      <w:r w:rsidR="004C047E" w:rsidRPr="00672D89">
        <w:rPr>
          <w:rFonts w:ascii="Myriad Pro" w:hAnsi="Myriad Pro" w:cs="Calibri"/>
          <w:b/>
          <w:bCs/>
          <w:u w:val="single"/>
          <w:lang w:eastAsia="en-GB"/>
        </w:rPr>
        <w:t>dokumentacija za kooperante:</w:t>
      </w:r>
    </w:p>
    <w:tbl>
      <w:tblPr>
        <w:tblpPr w:leftFromText="180" w:rightFromText="180" w:bottomFromText="16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2"/>
        <w:gridCol w:w="7727"/>
        <w:gridCol w:w="10"/>
        <w:gridCol w:w="1133"/>
      </w:tblGrid>
      <w:tr w:rsidR="0042654B" w:rsidRPr="00672D89" w14:paraId="1B366622" w14:textId="77777777" w:rsidTr="0042654B">
        <w:trPr>
          <w:trHeight w:val="484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FF5DDD5" w14:textId="77777777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64C2093" w14:textId="09DD4DDE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Naziv dokumenta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8A8C54" w14:textId="5068F482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4C047E" w:rsidRPr="00672D89" w14:paraId="7FEDE4E9" w14:textId="0F8C7A70" w:rsidTr="0042654B">
        <w:trPr>
          <w:trHeight w:val="7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77" w14:textId="44DAD231" w:rsidR="004C047E" w:rsidRPr="00672D89" w:rsidRDefault="004C047E" w:rsidP="004F7051">
            <w:pPr>
              <w:spacing w:before="120" w:after="120" w:line="240" w:lineRule="auto"/>
              <w:rPr>
                <w:rFonts w:ascii="Myriad Pro" w:eastAsia="Calibri" w:hAnsi="Myriad Pro" w:cstheme="majorHAnsi"/>
                <w:caps/>
                <w:color w:val="000000"/>
                <w:lang w:eastAsia="tr-TR"/>
              </w:rPr>
            </w:pPr>
            <w:bookmarkStart w:id="2" w:name="_Hlk15044888"/>
            <w:r w:rsidRPr="00672D89"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611" w14:textId="1865A877" w:rsidR="004C047E" w:rsidRPr="00672D89" w:rsidRDefault="004C047E" w:rsidP="0073332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Lična karta vlasnika/ovlaštenog lica poljoprivrednog gazdinstva – krajnjeg korisnika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obična kopija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1CC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3CC7D95D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92A" w14:textId="57325E80" w:rsidR="004C047E" w:rsidRPr="00672D89" w:rsidRDefault="004C047E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D34" w14:textId="0EFCAAEF" w:rsidR="004C047E" w:rsidRPr="00672D89" w:rsidRDefault="004C047E" w:rsidP="0073332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Potvrda iz registra poljoprivrednih gazdinstava sa ažuriranim podacima za 2019. i 2020. godinu (sa izvještajima o zasijanima površinama, dugotrajnim nasadima i brojem životinja), ne starija od 3 mjeseca od dana objave javnog poziva -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1ED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429EE394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1E2" w14:textId="1FF32CC0" w:rsidR="004C047E" w:rsidRPr="00672D89" w:rsidRDefault="004C047E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828" w14:textId="034851D4" w:rsidR="004C047E" w:rsidRPr="00672D89" w:rsidRDefault="004C047E" w:rsidP="0073332C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Potvrda o registraciji u Registru pčelarstva sa ažuriranim podacima za 2020. ne starija od </w:t>
            </w:r>
            <w:r w:rsidR="60F4FE8C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3</w:t>
            </w:r>
            <w:r w:rsidR="00672D89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 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mjeseca od dana objave javnog poziva -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683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7A7E6397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F49" w14:textId="38CAE808" w:rsidR="004C047E" w:rsidRPr="00672D89" w:rsidRDefault="004F7051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4.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E31" w14:textId="63F3B446" w:rsidR="004C047E" w:rsidRPr="00672D89" w:rsidRDefault="004C047E" w:rsidP="0073332C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Podaci o gazdinstvu (površina zemljišta, vrsta i obim proizvodnje u 2019. i 2020. godini i plan za 2021. godinu. Pored zasijanih/zasađenih površina, broja grla i sl. kratko opisati ostale sadržaje i resurse na gazdinstvu npr. pomoćni objekti, mehanizacija, oprema, itd.). Detaljnije opisati raspoloživu opremu i mehanizaciju ukoliko se u projektnim prijedlogom traži nabavka nedostajućeg dijela koji će upotpuniti proces proizvodnje i sl. (popuniti </w:t>
            </w:r>
            <w:r w:rsidR="7078CFA4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Anek</w:t>
            </w:r>
            <w:r w:rsidR="0073332C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s</w:t>
            </w:r>
            <w:r w:rsidR="7078CFA4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 3 Informacije o kooperantima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9E5" w14:textId="77777777" w:rsidR="004C047E" w:rsidRPr="00672D89" w:rsidRDefault="004C047E" w:rsidP="004F7051">
            <w:pPr>
              <w:spacing w:line="259" w:lineRule="auto"/>
            </w:pPr>
          </w:p>
        </w:tc>
      </w:tr>
      <w:bookmarkEnd w:id="2"/>
    </w:tbl>
    <w:p w14:paraId="22BD6954" w14:textId="762E31CC" w:rsidR="000331F6" w:rsidRPr="00672D89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65395BB7" w14:textId="77777777" w:rsidR="003D7A14" w:rsidRDefault="003D7A14">
      <w:pPr>
        <w:spacing w:line="259" w:lineRule="auto"/>
        <w:rPr>
          <w:rFonts w:eastAsia="Calibri" w:cstheme="minorHAnsi"/>
          <w:lang w:eastAsia="en-GB"/>
        </w:rPr>
      </w:pPr>
    </w:p>
    <w:sectPr w:rsidR="003D7A14" w:rsidSect="00FE3DE0"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574A" w14:textId="77777777" w:rsidR="00974292" w:rsidRDefault="00974292" w:rsidP="002A1588">
      <w:pPr>
        <w:spacing w:after="0" w:line="240" w:lineRule="auto"/>
      </w:pPr>
      <w:r>
        <w:separator/>
      </w:r>
    </w:p>
  </w:endnote>
  <w:endnote w:type="continuationSeparator" w:id="0">
    <w:p w14:paraId="51237BCC" w14:textId="77777777" w:rsidR="00974292" w:rsidRDefault="00974292" w:rsidP="002A1588">
      <w:pPr>
        <w:spacing w:after="0" w:line="240" w:lineRule="auto"/>
      </w:pPr>
      <w:r>
        <w:continuationSeparator/>
      </w:r>
    </w:p>
  </w:endnote>
  <w:endnote w:type="continuationNotice" w:id="1">
    <w:p w14:paraId="1A1E8FF3" w14:textId="77777777" w:rsidR="00974292" w:rsidRDefault="00974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031E" w14:textId="68FE202E" w:rsidR="002A1588" w:rsidRDefault="00536672">
    <w:pPr>
      <w:pStyle w:val="Footer"/>
    </w:pPr>
    <w:r w:rsidRPr="00536672">
      <w:rPr>
        <w:noProof/>
      </w:rPr>
      <w:drawing>
        <wp:anchor distT="0" distB="0" distL="114300" distR="114300" simplePos="0" relativeHeight="251658241" behindDoc="0" locked="0" layoutInCell="1" allowOverlap="1" wp14:anchorId="68DA5390" wp14:editId="7B52AFB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72">
      <w:rPr>
        <w:noProof/>
      </w:rPr>
      <w:drawing>
        <wp:anchor distT="0" distB="0" distL="114300" distR="114300" simplePos="0" relativeHeight="251658242" behindDoc="0" locked="0" layoutInCell="1" allowOverlap="1" wp14:anchorId="06609F64" wp14:editId="2E2C4F1C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</w:rPr>
      <w:drawing>
        <wp:anchor distT="0" distB="0" distL="114300" distR="114300" simplePos="0" relativeHeight="251658243" behindDoc="0" locked="0" layoutInCell="1" allowOverlap="1" wp14:anchorId="07D8E17F" wp14:editId="74E3A53C">
          <wp:simplePos x="0" y="0"/>
          <wp:positionH relativeFrom="column">
            <wp:posOffset>5822950</wp:posOffset>
          </wp:positionH>
          <wp:positionV relativeFrom="paragraph">
            <wp:posOffset>-189865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867E" w14:textId="77777777" w:rsidR="00974292" w:rsidRDefault="00974292" w:rsidP="002A1588">
      <w:pPr>
        <w:spacing w:after="0" w:line="240" w:lineRule="auto"/>
      </w:pPr>
      <w:r>
        <w:separator/>
      </w:r>
    </w:p>
  </w:footnote>
  <w:footnote w:type="continuationSeparator" w:id="0">
    <w:p w14:paraId="0BC02159" w14:textId="77777777" w:rsidR="00974292" w:rsidRDefault="00974292" w:rsidP="002A1588">
      <w:pPr>
        <w:spacing w:after="0" w:line="240" w:lineRule="auto"/>
      </w:pPr>
      <w:r>
        <w:continuationSeparator/>
      </w:r>
    </w:p>
  </w:footnote>
  <w:footnote w:type="continuationNotice" w:id="1">
    <w:p w14:paraId="032819A0" w14:textId="77777777" w:rsidR="00974292" w:rsidRDefault="00974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23FC" w14:textId="50F0C2E2" w:rsidR="002A1588" w:rsidRDefault="00CB3C82">
    <w:pPr>
      <w:pStyle w:val="Header"/>
    </w:pPr>
    <w:r w:rsidRPr="002A1588">
      <w:rPr>
        <w:noProof/>
      </w:rPr>
      <w:drawing>
        <wp:anchor distT="0" distB="0" distL="114300" distR="114300" simplePos="0" relativeHeight="251658240" behindDoc="0" locked="0" layoutInCell="1" allowOverlap="1" wp14:anchorId="6F6B476A" wp14:editId="79C21E4C">
          <wp:simplePos x="0" y="0"/>
          <wp:positionH relativeFrom="column">
            <wp:posOffset>944575</wp:posOffset>
          </wp:positionH>
          <wp:positionV relativeFrom="paragraph">
            <wp:posOffset>-349250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245827CC" wp14:editId="3F71352A">
          <wp:simplePos x="0" y="0"/>
          <wp:positionH relativeFrom="column">
            <wp:posOffset>-131673</wp:posOffset>
          </wp:positionH>
          <wp:positionV relativeFrom="paragraph">
            <wp:posOffset>-351104</wp:posOffset>
          </wp:positionV>
          <wp:extent cx="1012825" cy="7924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1282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134"/>
    <w:multiLevelType w:val="multilevel"/>
    <w:tmpl w:val="E6A27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21CF"/>
    <w:multiLevelType w:val="multilevel"/>
    <w:tmpl w:val="82EA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780"/>
    <w:multiLevelType w:val="multilevel"/>
    <w:tmpl w:val="C38AF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81F11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414"/>
    <w:multiLevelType w:val="multilevel"/>
    <w:tmpl w:val="D148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53A4D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5EB9"/>
    <w:multiLevelType w:val="multilevel"/>
    <w:tmpl w:val="45A64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23E3D"/>
    <w:rsid w:val="000331F6"/>
    <w:rsid w:val="0017154A"/>
    <w:rsid w:val="001B047F"/>
    <w:rsid w:val="00205E3B"/>
    <w:rsid w:val="00214138"/>
    <w:rsid w:val="002A1588"/>
    <w:rsid w:val="0030262A"/>
    <w:rsid w:val="003A5908"/>
    <w:rsid w:val="003C4A04"/>
    <w:rsid w:val="003D7A14"/>
    <w:rsid w:val="003F096D"/>
    <w:rsid w:val="0042654B"/>
    <w:rsid w:val="00437724"/>
    <w:rsid w:val="004A6695"/>
    <w:rsid w:val="004C047E"/>
    <w:rsid w:val="004F7051"/>
    <w:rsid w:val="005259D8"/>
    <w:rsid w:val="00536672"/>
    <w:rsid w:val="00541DA9"/>
    <w:rsid w:val="005A7738"/>
    <w:rsid w:val="00672D89"/>
    <w:rsid w:val="006D4E51"/>
    <w:rsid w:val="006E4747"/>
    <w:rsid w:val="006E4A3F"/>
    <w:rsid w:val="007074E9"/>
    <w:rsid w:val="0073332C"/>
    <w:rsid w:val="00733CCE"/>
    <w:rsid w:val="00733EE8"/>
    <w:rsid w:val="007759E9"/>
    <w:rsid w:val="0078099B"/>
    <w:rsid w:val="007A7A4D"/>
    <w:rsid w:val="007D1F9C"/>
    <w:rsid w:val="0083423D"/>
    <w:rsid w:val="00864557"/>
    <w:rsid w:val="00866457"/>
    <w:rsid w:val="00886282"/>
    <w:rsid w:val="00951083"/>
    <w:rsid w:val="00970778"/>
    <w:rsid w:val="00974292"/>
    <w:rsid w:val="009A0063"/>
    <w:rsid w:val="00A44C7B"/>
    <w:rsid w:val="00AB61F4"/>
    <w:rsid w:val="00B03E0B"/>
    <w:rsid w:val="00B13B9B"/>
    <w:rsid w:val="00BC3699"/>
    <w:rsid w:val="00BE2EE0"/>
    <w:rsid w:val="00C11A58"/>
    <w:rsid w:val="00C72282"/>
    <w:rsid w:val="00C914E2"/>
    <w:rsid w:val="00CB3C82"/>
    <w:rsid w:val="00D02C08"/>
    <w:rsid w:val="00D52175"/>
    <w:rsid w:val="00D81831"/>
    <w:rsid w:val="00EC3FBE"/>
    <w:rsid w:val="00F30E32"/>
    <w:rsid w:val="00F66608"/>
    <w:rsid w:val="00FB7133"/>
    <w:rsid w:val="00FC1EF4"/>
    <w:rsid w:val="00FC21D0"/>
    <w:rsid w:val="00FC4046"/>
    <w:rsid w:val="00FD0DFB"/>
    <w:rsid w:val="00FE3DE0"/>
    <w:rsid w:val="03E69251"/>
    <w:rsid w:val="05DFD532"/>
    <w:rsid w:val="09783740"/>
    <w:rsid w:val="0D5DFEDC"/>
    <w:rsid w:val="1344D454"/>
    <w:rsid w:val="15D98390"/>
    <w:rsid w:val="24137D3D"/>
    <w:rsid w:val="2E622FE9"/>
    <w:rsid w:val="3392B98A"/>
    <w:rsid w:val="3B3FB851"/>
    <w:rsid w:val="50C7A2A4"/>
    <w:rsid w:val="54B62C6C"/>
    <w:rsid w:val="582796B2"/>
    <w:rsid w:val="58ABE2C6"/>
    <w:rsid w:val="60F4FE8C"/>
    <w:rsid w:val="61814CCE"/>
    <w:rsid w:val="64C01AF9"/>
    <w:rsid w:val="7078CFA4"/>
    <w:rsid w:val="79EAE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BF12B"/>
  <w15:chartTrackingRefBased/>
  <w15:docId w15:val="{931B9968-0F9E-4037-8E2A-C69CC1E7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0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08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8"/>
    <w:rPr>
      <w:rFonts w:ascii="Segoe UI" w:hAnsi="Segoe UI" w:cs="Segoe UI"/>
      <w:sz w:val="18"/>
      <w:szCs w:val="18"/>
      <w:lang w:val="bs-Latn-BA"/>
    </w:rPr>
  </w:style>
  <w:style w:type="paragraph" w:customStyle="1" w:styleId="Tekst">
    <w:name w:val="Tekst"/>
    <w:basedOn w:val="Normal"/>
    <w:link w:val="TekstChar"/>
    <w:qFormat/>
    <w:rsid w:val="003D7A14"/>
    <w:pPr>
      <w:spacing w:before="120" w:after="120" w:line="264" w:lineRule="auto"/>
      <w:jc w:val="both"/>
    </w:pPr>
    <w:rPr>
      <w:rFonts w:ascii="Candara" w:eastAsia="Calibri" w:hAnsi="Candara" w:cs="Candara"/>
    </w:rPr>
  </w:style>
  <w:style w:type="character" w:customStyle="1" w:styleId="TekstChar">
    <w:name w:val="Tekst Char"/>
    <w:link w:val="Tekst"/>
    <w:rsid w:val="003D7A14"/>
    <w:rPr>
      <w:rFonts w:ascii="Candara" w:eastAsia="Calibri" w:hAnsi="Candara" w:cs="Candara"/>
      <w:lang w:val="bs-Latn-BA"/>
    </w:rPr>
  </w:style>
  <w:style w:type="character" w:customStyle="1" w:styleId="normaltextrun">
    <w:name w:val="normaltextrun"/>
    <w:basedOn w:val="DefaultParagraphFont"/>
    <w:rsid w:val="00A44C7B"/>
  </w:style>
  <w:style w:type="character" w:customStyle="1" w:styleId="eop">
    <w:name w:val="eop"/>
    <w:basedOn w:val="DefaultParagraphFont"/>
    <w:rsid w:val="00A44C7B"/>
  </w:style>
  <w:style w:type="paragraph" w:customStyle="1" w:styleId="paragraph">
    <w:name w:val="paragraph"/>
    <w:basedOn w:val="Normal"/>
    <w:rsid w:val="00A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070A-B690-49EF-B5E5-FA8D9CC0D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344F1-F042-4CB7-A2E0-C4074E467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B781C-0F5B-4077-B953-5B4F5B2C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Durajlic-Elezovic</dc:creator>
  <cp:keywords/>
  <dc:description/>
  <cp:lastModifiedBy>Ajna</cp:lastModifiedBy>
  <cp:revision>2</cp:revision>
  <dcterms:created xsi:type="dcterms:W3CDTF">2020-05-20T08:42:00Z</dcterms:created>
  <dcterms:modified xsi:type="dcterms:W3CDTF">2020-05-20T08:42:00Z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