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6450" w14:textId="2711334C" w:rsidR="00733CCE" w:rsidRDefault="00733CCE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bookmarkStart w:id="0" w:name="_GoBack"/>
      <w:bookmarkEnd w:id="0"/>
    </w:p>
    <w:p w14:paraId="59E9B935" w14:textId="43DCA41B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02907D66" w14:textId="7C276082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0DAE4CC0" w14:textId="72C30CFB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3FD5F1F8" w14:textId="0DB08971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48957F6E" w14:textId="5F65F2D0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6520FE63" w14:textId="3DCBFA3A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554B49E0" w14:textId="77777777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6B0873FD" w14:textId="3E56A9EB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1DC183B3" w14:textId="77777777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79CC1E76" w14:textId="71512CBB" w:rsidR="00D81831" w:rsidRDefault="00CB3C82" w:rsidP="00D81831">
      <w:pPr>
        <w:pStyle w:val="Candaratekst11"/>
        <w:rPr>
          <w:rFonts w:ascii="Myriad Pro" w:hAnsi="Myriad Pro"/>
          <w:lang w:val="sr-Latn-RS"/>
        </w:rPr>
      </w:pPr>
      <w:r w:rsidRPr="002C06DD">
        <w:rPr>
          <w:rFonts w:ascii="Myriad Pro" w:hAnsi="Myriad Pro"/>
          <w:noProof/>
          <w:lang w:val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DFE64" wp14:editId="04608DE7">
                <wp:simplePos x="0" y="0"/>
                <wp:positionH relativeFrom="column">
                  <wp:posOffset>86264</wp:posOffset>
                </wp:positionH>
                <wp:positionV relativeFrom="paragraph">
                  <wp:posOffset>180520</wp:posOffset>
                </wp:positionV>
                <wp:extent cx="5810250" cy="953770"/>
                <wp:effectExtent l="0" t="0" r="0" b="0"/>
                <wp:wrapNone/>
                <wp:docPr id="5" name="TextBox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73647B" w14:textId="77777777" w:rsidR="00CB3C82" w:rsidRPr="00DD23CC" w:rsidRDefault="00CB3C82" w:rsidP="00CB3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lang w:val="bs-Latn-BA"/>
                              </w:rPr>
                            </w:pPr>
                            <w:r w:rsidRPr="00DD23C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6"/>
                                <w:szCs w:val="44"/>
                                <w:lang w:val="bs-Latn-BA"/>
                              </w:rPr>
                              <w:t>Konkurentnost i inovacije: Lokalne razvojne strategije</w:t>
                            </w:r>
                          </w:p>
                          <w:p w14:paraId="3FE28D3D" w14:textId="77777777" w:rsidR="00CB3C82" w:rsidRPr="00DD23CC" w:rsidRDefault="00CB3C82" w:rsidP="00CB3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lang w:val="bs-Latn-BA"/>
                              </w:rPr>
                            </w:pPr>
                            <w:r w:rsidRPr="00DD23C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44"/>
                                <w:szCs w:val="44"/>
                                <w:lang w:val="bs-Latn-BA"/>
                              </w:rPr>
                              <w:t>EU4Business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2DFE64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6.8pt;margin-top:14.2pt;width:457.5pt;height:75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" filled="f" stroked="f">
                <v:textbox style="mso-fit-shape-to-text:t">
                  <w:txbxContent>
                    <w:p w14:paraId="2273647B" w14:textId="77777777" w:rsidR="00CB3C82" w:rsidRPr="00DD23CC" w:rsidRDefault="00CB3C82" w:rsidP="00CB3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lang w:val="bs-Latn-BA"/>
                        </w:rPr>
                      </w:pPr>
                      <w:r w:rsidRPr="00DD23C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11F8A"/>
                          <w:sz w:val="36"/>
                          <w:szCs w:val="44"/>
                          <w:lang w:val="bs-Latn-BA"/>
                        </w:rPr>
                        <w:t>Konkurentnost i inovacije: Lokalne razvojne strategije</w:t>
                      </w:r>
                    </w:p>
                    <w:p w14:paraId="3FE28D3D" w14:textId="77777777" w:rsidR="00CB3C82" w:rsidRPr="00DD23CC" w:rsidRDefault="00CB3C82" w:rsidP="00CB3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lang w:val="bs-Latn-BA"/>
                        </w:rPr>
                      </w:pPr>
                      <w:r w:rsidRPr="00DD23C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11F8A"/>
                          <w:sz w:val="44"/>
                          <w:szCs w:val="44"/>
                          <w:lang w:val="bs-Latn-BA"/>
                        </w:rPr>
                        <w:t>EU4Business</w:t>
                      </w:r>
                    </w:p>
                  </w:txbxContent>
                </v:textbox>
              </v:shape>
            </w:pict>
          </mc:Fallback>
        </mc:AlternateContent>
      </w:r>
      <w:r w:rsidRPr="002C06DD">
        <w:rPr>
          <w:rFonts w:ascii="Myriad Pro" w:hAnsi="Myriad Pro"/>
          <w:noProof/>
          <w:lang w:val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BA615" wp14:editId="644F61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1240" cy="1045845"/>
                <wp:effectExtent l="0" t="0" r="3810" b="1905"/>
                <wp:wrapNone/>
                <wp:docPr id="6" name="Rectangle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1240" cy="1045845"/>
                        </a:xfrm>
                        <a:prstGeom prst="round2DiagRect">
                          <a:avLst/>
                        </a:prstGeom>
                        <a:solidFill>
                          <a:srgbClr val="FDEE04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9D136" id="Rectangle 10" o:spid="_x0000_s1026" style="position:absolute;margin-left:0;margin-top:0;width:481.2pt;height:82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1240,104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" path="m174311,l6111240,r,l6111240,871534v,96269,-78042,174311,-174311,174311l,1045845r,l,174311c,78042,78042,,174311,xe" fillcolor="#fdee04" stroked="f" strokeweight="1pt">
                <v:stroke joinstyle="miter"/>
                <v:path arrowok="t" o:connecttype="custom" o:connectlocs="174311,0;6111240,0;6111240,0;6111240,871534;5936929,1045845;0,1045845;0,1045845;0,174311;174311,0" o:connectangles="0,0,0,0,0,0,0,0,0"/>
              </v:shape>
            </w:pict>
          </mc:Fallback>
        </mc:AlternateContent>
      </w:r>
    </w:p>
    <w:p w14:paraId="26B99F7D" w14:textId="77777777" w:rsidR="00D81831" w:rsidRDefault="00D81831" w:rsidP="00D81831">
      <w:pPr>
        <w:pStyle w:val="Candaratekst11"/>
        <w:rPr>
          <w:rFonts w:ascii="Myriad Pro" w:hAnsi="Myriad Pro"/>
          <w:lang w:val="sr-Latn-RS"/>
        </w:rPr>
      </w:pPr>
    </w:p>
    <w:p w14:paraId="3A283363" w14:textId="77777777" w:rsidR="00D81831" w:rsidRDefault="00D81831" w:rsidP="00D81831">
      <w:pPr>
        <w:pStyle w:val="Candaratekst11"/>
        <w:rPr>
          <w:rFonts w:ascii="Myriad Pro" w:hAnsi="Myriad Pro"/>
          <w:lang w:val="sr-Latn-RS"/>
        </w:rPr>
      </w:pPr>
    </w:p>
    <w:p w14:paraId="3348208D" w14:textId="07309569" w:rsidR="00D81831" w:rsidRDefault="00D81831" w:rsidP="00D81831">
      <w:pPr>
        <w:pStyle w:val="Candaratekst11"/>
        <w:rPr>
          <w:rFonts w:ascii="Myriad Pro" w:hAnsi="Myriad Pro"/>
          <w:lang w:val="sr-Latn-RS"/>
        </w:rPr>
      </w:pPr>
    </w:p>
    <w:p w14:paraId="6DE0A35A" w14:textId="4C1F9966" w:rsidR="00CB3C82" w:rsidRDefault="00CB3C82" w:rsidP="00D81831">
      <w:pPr>
        <w:pStyle w:val="Candaratekst11"/>
        <w:rPr>
          <w:rFonts w:ascii="Myriad Pro" w:hAnsi="Myriad Pro"/>
          <w:lang w:val="sr-Latn-RS"/>
        </w:rPr>
      </w:pPr>
    </w:p>
    <w:p w14:paraId="734CABC1" w14:textId="77777777" w:rsidR="00CB3C82" w:rsidRDefault="00CB3C82" w:rsidP="00D81831">
      <w:pPr>
        <w:pStyle w:val="Candaratekst11"/>
        <w:rPr>
          <w:rFonts w:ascii="Myriad Pro" w:hAnsi="Myriad Pro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831" w:rsidRPr="00FB74FB" w14:paraId="6C7C1249" w14:textId="77777777" w:rsidTr="00D81831">
        <w:tc>
          <w:tcPr>
            <w:tcW w:w="9350" w:type="dxa"/>
            <w:shd w:val="clear" w:color="auto" w:fill="2F5496" w:themeFill="accent1" w:themeFillShade="BF"/>
          </w:tcPr>
          <w:p w14:paraId="229E2CFD" w14:textId="77777777" w:rsidR="00CB3C82" w:rsidRPr="00CB3C82" w:rsidRDefault="00CB3C82" w:rsidP="00CB3C82">
            <w:pPr>
              <w:pStyle w:val="NoSpacing"/>
              <w:jc w:val="center"/>
              <w:rPr>
                <w:rFonts w:ascii="Myriad Pro" w:hAnsi="Myriad Pro" w:cstheme="minorHAnsi"/>
                <w:b/>
                <w:color w:val="FFFFFF" w:themeColor="background1"/>
                <w:sz w:val="32"/>
                <w:szCs w:val="22"/>
                <w:lang w:val="bs-Latn-BA"/>
              </w:rPr>
            </w:pPr>
            <w:r w:rsidRPr="00CB3C82">
              <w:rPr>
                <w:rFonts w:ascii="Myriad Pro" w:hAnsi="Myriad Pro" w:cstheme="minorHAnsi"/>
                <w:b/>
                <w:color w:val="FFFFFF" w:themeColor="background1"/>
                <w:sz w:val="32"/>
                <w:szCs w:val="22"/>
                <w:lang w:val="bs-Latn-BA"/>
              </w:rPr>
              <w:t>Poziv potencijalnim korisnicima bespovratnih sredstava</w:t>
            </w:r>
          </w:p>
          <w:p w14:paraId="41A83167" w14:textId="293098B7" w:rsidR="00D81831" w:rsidRPr="00FB74FB" w:rsidRDefault="00CB3C82" w:rsidP="00CB3C82">
            <w:pPr>
              <w:pStyle w:val="NoSpacing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bs-Latn-BA"/>
              </w:rPr>
            </w:pPr>
            <w:r w:rsidRPr="00CB3C82">
              <w:rPr>
                <w:rFonts w:ascii="Myriad Pro" w:hAnsi="Myriad Pro" w:cstheme="minorHAnsi"/>
                <w:b/>
                <w:color w:val="FFFFFF" w:themeColor="background1"/>
                <w:sz w:val="32"/>
                <w:szCs w:val="22"/>
                <w:lang w:val="bs-Latn-BA"/>
              </w:rPr>
              <w:t>za mjeru podrške  investicijama u prerađivačke kapacitete i marketing poljoprivredno-prehrambenih proizvoda</w:t>
            </w:r>
          </w:p>
        </w:tc>
      </w:tr>
    </w:tbl>
    <w:p w14:paraId="202C1785" w14:textId="77777777" w:rsidR="006E4747" w:rsidRDefault="006E4747" w:rsidP="006E4747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27998017" w14:textId="70ACBD81" w:rsidR="00D81831" w:rsidRDefault="00D81831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  <w:r w:rsidRPr="00FB74FB">
        <w:rPr>
          <w:rFonts w:ascii="Myriad Pro" w:hAnsi="Myriad Pro" w:cstheme="minorHAnsi"/>
          <w:b/>
          <w:color w:val="2F5496" w:themeColor="accent1" w:themeShade="BF"/>
          <w:sz w:val="32"/>
        </w:rPr>
        <w:t xml:space="preserve">PRILOG </w:t>
      </w:r>
      <w:r>
        <w:rPr>
          <w:rFonts w:ascii="Myriad Pro" w:hAnsi="Myriad Pro" w:cstheme="minorHAnsi"/>
          <w:b/>
          <w:color w:val="2F5496" w:themeColor="accent1" w:themeShade="BF"/>
          <w:sz w:val="32"/>
        </w:rPr>
        <w:t>4</w:t>
      </w:r>
      <w:r w:rsidRPr="00FB74FB">
        <w:rPr>
          <w:rFonts w:ascii="Myriad Pro" w:hAnsi="Myriad Pro" w:cstheme="minorHAnsi"/>
          <w:b/>
          <w:color w:val="2F5496" w:themeColor="accent1" w:themeShade="BF"/>
          <w:sz w:val="32"/>
        </w:rPr>
        <w:t xml:space="preserve"> – </w:t>
      </w:r>
      <w:r w:rsidRPr="00D81831">
        <w:rPr>
          <w:rFonts w:ascii="Myriad Pro" w:hAnsi="Myriad Pro" w:cstheme="minorHAnsi"/>
          <w:b/>
          <w:color w:val="2F5496" w:themeColor="accent1" w:themeShade="BF"/>
          <w:sz w:val="32"/>
        </w:rPr>
        <w:t>Lista za provjeru dostavljene dokumentacije</w:t>
      </w:r>
    </w:p>
    <w:p w14:paraId="2DEEEB56" w14:textId="560BB3C7" w:rsidR="000331F6" w:rsidRDefault="000331F6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3F37070A" w14:textId="3D15D929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0A38D22A" w14:textId="40E347AF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6A41E7C7" w14:textId="7D65AA03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4038246F" w14:textId="44DA8D2B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0F66721B" w14:textId="68343439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35C45450" w14:textId="47E3403A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7423CFA1" w14:textId="1CE1362C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06E7F201" w14:textId="0B3BD6CD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11AC2010" w14:textId="77777777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2D023457" w14:textId="152369F3" w:rsidR="00951083" w:rsidRPr="00F66608" w:rsidRDefault="000331F6" w:rsidP="0064162F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color w:val="000000" w:themeColor="text1"/>
          <w:lang w:val="bs-Latn-BA" w:eastAsia="en-GB"/>
        </w:rPr>
      </w:pPr>
      <w:r w:rsidRPr="00F66608">
        <w:rPr>
          <w:rFonts w:ascii="Myriad Pro" w:hAnsi="Myriad Pro" w:cstheme="minorHAnsi"/>
          <w:color w:val="000000" w:themeColor="text1"/>
          <w:sz w:val="24"/>
          <w:szCs w:val="24"/>
          <w:u w:val="single"/>
          <w:lang w:val="bs-Latn-BA"/>
        </w:rPr>
        <w:t>Opća dokumentacija</w:t>
      </w:r>
      <w:r w:rsidRPr="00F66608">
        <w:rPr>
          <w:rFonts w:ascii="Myriad Pro" w:hAnsi="Myriad Pro" w:cstheme="minorHAnsi"/>
          <w:color w:val="000000" w:themeColor="text1"/>
          <w:sz w:val="24"/>
          <w:szCs w:val="24"/>
          <w:lang w:val="bs-Latn-BA"/>
        </w:rPr>
        <w:t xml:space="preserve"> koju trebaju da dostave </w:t>
      </w:r>
      <w:r w:rsidRPr="00F66608">
        <w:rPr>
          <w:rFonts w:ascii="Myriad Pro" w:hAnsi="Myriad Pro" w:cstheme="minorHAnsi"/>
          <w:color w:val="000000" w:themeColor="text1"/>
          <w:sz w:val="24"/>
          <w:szCs w:val="24"/>
          <w:u w:val="single"/>
          <w:lang w:val="bs-Latn-BA"/>
        </w:rPr>
        <w:t>svi podnosioci prijava</w:t>
      </w:r>
    </w:p>
    <w:tbl>
      <w:tblPr>
        <w:tblpPr w:leftFromText="180" w:rightFromText="180" w:bottomFromText="16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7707"/>
        <w:gridCol w:w="1142"/>
      </w:tblGrid>
      <w:tr w:rsidR="00B03E0B" w:rsidRPr="00CB3C82" w14:paraId="2E5BB867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2845364E" w14:textId="06B6F70C" w:rsidR="00B03E0B" w:rsidRPr="00CB3C82" w:rsidRDefault="00B03E0B" w:rsidP="00B03E0B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</w:pPr>
            <w:r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  <w:t>#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D2BB596" w14:textId="0403FE73" w:rsidR="00B03E0B" w:rsidRPr="00CB3C82" w:rsidRDefault="00B03E0B" w:rsidP="00A52CEB">
            <w:pPr>
              <w:widowControl w:val="0"/>
              <w:suppressAutoHyphens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</w:pPr>
            <w:bookmarkStart w:id="1" w:name="_Hlk536102062"/>
            <w:r w:rsidRPr="00CB3C82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  <w:t>Potrebna dokumentacija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70E222BE" w14:textId="77777777" w:rsidR="00B03E0B" w:rsidRPr="00CB3C82" w:rsidRDefault="00B03E0B" w:rsidP="00A52CEB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</w:pPr>
            <w:r w:rsidRPr="00CB3C82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  <w:t xml:space="preserve">Obilježiti sa X </w:t>
            </w:r>
          </w:p>
        </w:tc>
      </w:tr>
      <w:tr w:rsidR="00B03E0B" w:rsidRPr="00CB3C82" w14:paraId="1D59ED09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2462" w14:textId="393136B5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>
              <w:rPr>
                <w:rFonts w:ascii="Myriad Pro" w:eastAsia="Lucida Sans Unicode" w:hAnsi="Myriad Pro" w:cstheme="minorHAnsi"/>
                <w:kern w:val="2"/>
              </w:rPr>
              <w:t>1.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81E" w14:textId="02410E7B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 w:rsidRPr="00CB3C82">
              <w:rPr>
                <w:rFonts w:ascii="Myriad Pro" w:eastAsia="Lucida Sans Unicode" w:hAnsi="Myriad Pro" w:cstheme="minorHAnsi"/>
                <w:kern w:val="2"/>
              </w:rPr>
              <w:t xml:space="preserve">Popunjen obrazac prijave (Prilog 1) </w:t>
            </w:r>
            <w:r w:rsidRPr="00CB3C82">
              <w:rPr>
                <w:rFonts w:ascii="Myriad Pro" w:eastAsia="Lucida Sans Unicode" w:hAnsi="Myriad Pro" w:cstheme="minorHAnsi"/>
                <w:i/>
                <w:kern w:val="2"/>
              </w:rPr>
              <w:t>– original</w:t>
            </w:r>
            <w:r>
              <w:rPr>
                <w:rFonts w:ascii="Myriad Pro" w:eastAsia="Lucida Sans Unicode" w:hAnsi="Myriad Pro" w:cstheme="minorHAnsi"/>
                <w:i/>
                <w:kern w:val="2"/>
              </w:rPr>
              <w:t>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026E" w14:textId="77777777" w:rsidR="00B03E0B" w:rsidRPr="00CB3C82" w:rsidRDefault="00B03E0B" w:rsidP="00A52CEB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6CED5485" w14:textId="77777777" w:rsidTr="00B03E0B">
        <w:trPr>
          <w:trHeight w:val="59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CDF0" w14:textId="6015AB3C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>
              <w:rPr>
                <w:rFonts w:ascii="Myriad Pro" w:eastAsia="Lucida Sans Unicode" w:hAnsi="Myriad Pro" w:cstheme="minorHAnsi"/>
                <w:kern w:val="2"/>
              </w:rPr>
              <w:t>2.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3927" w14:textId="4FE170B6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 w:rsidRPr="00CB3C82">
              <w:rPr>
                <w:rFonts w:ascii="Myriad Pro" w:eastAsia="Lucida Sans Unicode" w:hAnsi="Myriad Pro" w:cstheme="minorHAnsi"/>
                <w:kern w:val="2"/>
              </w:rPr>
              <w:t xml:space="preserve">Poslovni plan u traženom formatu (Prilog 2) </w:t>
            </w:r>
            <w:r w:rsidRPr="00CB3C82">
              <w:rPr>
                <w:rFonts w:ascii="Myriad Pro" w:eastAsia="Lucida Sans Unicode" w:hAnsi="Myriad Pro" w:cstheme="minorHAnsi"/>
                <w:i/>
                <w:kern w:val="2"/>
              </w:rPr>
              <w:t>– original</w:t>
            </w:r>
            <w:r>
              <w:rPr>
                <w:rFonts w:ascii="Myriad Pro" w:eastAsia="Lucida Sans Unicode" w:hAnsi="Myriad Pro" w:cstheme="minorHAnsi"/>
                <w:i/>
                <w:kern w:val="2"/>
              </w:rPr>
              <w:t>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6090" w14:textId="77777777" w:rsidR="00B03E0B" w:rsidRPr="00CB3C82" w:rsidRDefault="00B03E0B" w:rsidP="00A52CEB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325CBB78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A30" w14:textId="35B95775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>
              <w:rPr>
                <w:rFonts w:ascii="Myriad Pro" w:eastAsia="Lucida Sans Unicode" w:hAnsi="Myriad Pro" w:cstheme="minorHAnsi"/>
                <w:kern w:val="2"/>
              </w:rPr>
              <w:t>3.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4D8" w14:textId="24C21F2B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 w:rsidRPr="00CB3C82">
              <w:rPr>
                <w:rFonts w:ascii="Myriad Pro" w:eastAsia="Lucida Sans Unicode" w:hAnsi="Myriad Pro" w:cstheme="minorHAnsi"/>
                <w:kern w:val="2"/>
              </w:rPr>
              <w:t xml:space="preserve">Pismo namjere sa planiranim iznosom sufinansiranja (Prilog 3) </w:t>
            </w:r>
            <w:r w:rsidRPr="00CB3C82">
              <w:rPr>
                <w:rFonts w:ascii="Myriad Pro" w:eastAsia="Lucida Sans Unicode" w:hAnsi="Myriad Pro" w:cstheme="minorHAnsi"/>
                <w:i/>
                <w:kern w:val="2"/>
              </w:rPr>
              <w:t>– original</w:t>
            </w:r>
            <w:r>
              <w:rPr>
                <w:rFonts w:ascii="Myriad Pro" w:eastAsia="Lucida Sans Unicode" w:hAnsi="Myriad Pro" w:cstheme="minorHAnsi"/>
                <w:i/>
                <w:kern w:val="2"/>
              </w:rPr>
              <w:t>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DD47" w14:textId="77777777" w:rsidR="00B03E0B" w:rsidRPr="00CB3C82" w:rsidRDefault="00B03E0B" w:rsidP="00A52CEB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2A210B8E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F1C1" w14:textId="616D8D4C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>
              <w:rPr>
                <w:rFonts w:ascii="Myriad Pro" w:eastAsia="Lucida Sans Unicode" w:hAnsi="Myriad Pro" w:cstheme="minorHAnsi"/>
                <w:kern w:val="2"/>
              </w:rPr>
              <w:t>4.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01E9" w14:textId="1BEC3DEA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i/>
                <w:kern w:val="2"/>
              </w:rPr>
            </w:pPr>
            <w:r w:rsidRPr="00CB3C82">
              <w:rPr>
                <w:rFonts w:ascii="Myriad Pro" w:eastAsia="Lucida Sans Unicode" w:hAnsi="Myriad Pro" w:cstheme="minorHAnsi"/>
                <w:kern w:val="2"/>
              </w:rPr>
              <w:t xml:space="preserve">Lista za provjeru dostavljene dokumentacije (Prilog 4) – </w:t>
            </w:r>
            <w:r>
              <w:rPr>
                <w:rFonts w:ascii="Myriad Pro" w:eastAsia="Lucida Sans Unicode" w:hAnsi="Myriad Pro" w:cstheme="minorHAnsi"/>
                <w:i/>
                <w:kern w:val="2"/>
              </w:rPr>
              <w:t>obična kopija;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0A68" w14:textId="77777777" w:rsidR="00B03E0B" w:rsidRPr="00CB3C82" w:rsidRDefault="00B03E0B" w:rsidP="00A52CEB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3146FE8E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2300" w14:textId="3641148C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>
              <w:rPr>
                <w:rFonts w:ascii="Myriad Pro" w:eastAsia="Lucida Sans Unicode" w:hAnsi="Myriad Pro" w:cstheme="minorHAnsi"/>
                <w:kern w:val="2"/>
              </w:rPr>
              <w:t>5.</w:t>
            </w:r>
          </w:p>
        </w:tc>
        <w:bookmarkEnd w:id="1"/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9CB" w14:textId="6BBA5858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 w:rsidRPr="00CB3C82">
              <w:rPr>
                <w:rFonts w:ascii="Myriad Pro" w:eastAsia="Lucida Sans Unicode" w:hAnsi="Myriad Pro" w:cstheme="minorHAnsi"/>
                <w:kern w:val="2"/>
              </w:rPr>
              <w:t xml:space="preserve">Lična karta odgovornog lica </w:t>
            </w:r>
            <w:r w:rsidRPr="00CB3C82">
              <w:rPr>
                <w:rFonts w:ascii="Myriad Pro" w:eastAsia="Lucida Sans Unicode" w:hAnsi="Myriad Pro" w:cstheme="minorHAnsi"/>
                <w:i/>
                <w:kern w:val="2"/>
              </w:rPr>
              <w:t>– obična kopija</w:t>
            </w:r>
            <w:r>
              <w:rPr>
                <w:rFonts w:ascii="Myriad Pro" w:eastAsia="Lucida Sans Unicode" w:hAnsi="Myriad Pro" w:cstheme="minorHAnsi"/>
                <w:i/>
                <w:kern w:val="2"/>
              </w:rPr>
              <w:t>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7A5D" w14:textId="77777777" w:rsidR="00B03E0B" w:rsidRPr="00CB3C82" w:rsidRDefault="00B03E0B" w:rsidP="00A52CEB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1D6488C8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C8B5" w14:textId="3ECC14A7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</w:rPr>
            </w:pPr>
            <w:r>
              <w:rPr>
                <w:rFonts w:ascii="Myriad Pro" w:eastAsia="Calibri" w:hAnsi="Myriad Pro" w:cstheme="minorHAnsi"/>
              </w:rPr>
              <w:t>6.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C965" w14:textId="26379ABB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</w:rPr>
            </w:pPr>
            <w:r w:rsidRPr="00CB3C82">
              <w:rPr>
                <w:rFonts w:ascii="Myriad Pro" w:eastAsia="Calibri" w:hAnsi="Myriad Pro" w:cstheme="minorHAnsi"/>
              </w:rPr>
              <w:t>Važeće dozvole i dokumenti za izgradnju objekata izdatih od nadležnih organa u FBiH, RS i BD (dokaz: dostavljene važeće dozvole i dokumentacija, npr. građevinska dozvola, lokacijska dozvola itd.) (samo ukoliko projekti uključuju građevinske radove)</w:t>
            </w:r>
            <w:r>
              <w:rPr>
                <w:rFonts w:ascii="Myriad Pro" w:eastAsia="Calibri" w:hAnsi="Myriad Pro" w:cstheme="minorHAnsi"/>
              </w:rPr>
              <w:t xml:space="preserve"> </w:t>
            </w:r>
            <w:r w:rsidRPr="00CB3C82">
              <w:rPr>
                <w:rFonts w:ascii="Myriad Pro" w:eastAsia="Calibri" w:hAnsi="Myriad Pro" w:cstheme="minorHAnsi"/>
              </w:rPr>
              <w:t xml:space="preserve">- </w:t>
            </w:r>
            <w:r w:rsidRPr="00CB3C82">
              <w:rPr>
                <w:rFonts w:ascii="Myriad Pro" w:eastAsia="Calibri" w:hAnsi="Myriad Pro" w:cstheme="minorHAnsi"/>
                <w:i/>
              </w:rPr>
              <w:t>ovjerena kopija</w:t>
            </w:r>
            <w:r>
              <w:rPr>
                <w:rFonts w:ascii="Myriad Pro" w:eastAsia="Calibri" w:hAnsi="Myriad Pro" w:cstheme="minorHAnsi"/>
                <w:i/>
              </w:rPr>
              <w:t>;</w:t>
            </w:r>
            <w:r w:rsidRPr="00CB3C82">
              <w:rPr>
                <w:rFonts w:ascii="Myriad Pro" w:eastAsia="Calibri" w:hAnsi="Myriad Pro" w:cstheme="minorHAnsi"/>
              </w:rPr>
              <w:t xml:space="preserve">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F339" w14:textId="77777777" w:rsidR="00B03E0B" w:rsidRPr="00CB3C82" w:rsidRDefault="00B03E0B" w:rsidP="00A52CEB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6BAE6544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6291" w14:textId="0D56163C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>
              <w:rPr>
                <w:rFonts w:ascii="Myriad Pro" w:eastAsia="Lucida Sans Unicode" w:hAnsi="Myriad Pro" w:cstheme="minorHAnsi"/>
                <w:kern w:val="2"/>
              </w:rPr>
              <w:t>7.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2D70" w14:textId="7D1B9A3F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</w:rPr>
            </w:pPr>
            <w:r w:rsidRPr="00CB3C82">
              <w:rPr>
                <w:rFonts w:ascii="Myriad Pro" w:eastAsia="Lucida Sans Unicode" w:hAnsi="Myriad Pro" w:cstheme="minorHAnsi"/>
                <w:kern w:val="2"/>
              </w:rPr>
              <w:t>Dobrovoljni certifikati i standardi kao što HACCP, ISO 22000, ISO 14001, IFS, BRC, HALAL, Košer itd. (ukoliko relevantno)</w:t>
            </w:r>
            <w:r>
              <w:rPr>
                <w:rFonts w:ascii="Myriad Pro" w:eastAsia="Lucida Sans Unicode" w:hAnsi="Myriad Pro" w:cstheme="minorHAnsi"/>
                <w:kern w:val="2"/>
              </w:rPr>
              <w:t xml:space="preserve"> </w:t>
            </w:r>
            <w:r w:rsidRPr="00CB3C82">
              <w:rPr>
                <w:rFonts w:ascii="Myriad Pro" w:eastAsia="Lucida Sans Unicode" w:hAnsi="Myriad Pro" w:cstheme="minorHAnsi"/>
                <w:kern w:val="2"/>
              </w:rPr>
              <w:t>-</w:t>
            </w:r>
            <w:r>
              <w:rPr>
                <w:rFonts w:ascii="Myriad Pro" w:eastAsia="Lucida Sans Unicode" w:hAnsi="Myriad Pro" w:cstheme="minorHAnsi"/>
                <w:kern w:val="2"/>
              </w:rPr>
              <w:t xml:space="preserve"> </w:t>
            </w:r>
            <w:r w:rsidRPr="00CB3C82">
              <w:rPr>
                <w:rFonts w:ascii="Myriad Pro" w:eastAsia="Lucida Sans Unicode" w:hAnsi="Myriad Pro" w:cstheme="minorHAnsi"/>
                <w:i/>
                <w:kern w:val="2"/>
              </w:rPr>
              <w:t>kopija</w:t>
            </w:r>
            <w:r>
              <w:rPr>
                <w:rFonts w:ascii="Myriad Pro" w:eastAsia="Lucida Sans Unicode" w:hAnsi="Myriad Pro" w:cstheme="minorHAnsi"/>
                <w:i/>
                <w:kern w:val="2"/>
              </w:rPr>
              <w:t>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1B13" w14:textId="77777777" w:rsidR="00B03E0B" w:rsidRPr="00CB3C82" w:rsidRDefault="00B03E0B" w:rsidP="00A52CEB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4D95120D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6FB2" w14:textId="1EA0393D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>
              <w:rPr>
                <w:rFonts w:ascii="Myriad Pro" w:eastAsia="Lucida Sans Unicode" w:hAnsi="Myriad Pro" w:cstheme="minorHAnsi"/>
                <w:kern w:val="2"/>
              </w:rPr>
              <w:t>8.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87D9" w14:textId="48471BEF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 w:rsidRPr="00CB3C82">
              <w:rPr>
                <w:rFonts w:ascii="Myriad Pro" w:eastAsia="Lucida Sans Unicode" w:hAnsi="Myriad Pro" w:cstheme="minorHAnsi"/>
                <w:kern w:val="2"/>
              </w:rPr>
              <w:t xml:space="preserve">Najmanje jedna ponuda za svaku stavku predmetne investicije. Ponuda mora da sadrži sve elemente naznačene u Poglavlju 2.8.3. </w:t>
            </w:r>
            <w:r>
              <w:rPr>
                <w:rFonts w:ascii="Myriad Pro" w:eastAsia="Lucida Sans Unicode" w:hAnsi="Myriad Pro" w:cstheme="minorHAnsi"/>
                <w:kern w:val="2"/>
              </w:rPr>
              <w:t>–</w:t>
            </w:r>
            <w:r w:rsidRPr="00CB3C82">
              <w:rPr>
                <w:rFonts w:ascii="Myriad Pro" w:eastAsia="Lucida Sans Unicode" w:hAnsi="Myriad Pro" w:cstheme="minorHAnsi"/>
                <w:kern w:val="2"/>
              </w:rPr>
              <w:t xml:space="preserve"> </w:t>
            </w:r>
            <w:r w:rsidRPr="00CB3C82">
              <w:rPr>
                <w:rFonts w:ascii="Myriad Pro" w:eastAsia="Lucida Sans Unicode" w:hAnsi="Myriad Pro" w:cstheme="minorHAnsi"/>
                <w:i/>
                <w:kern w:val="2"/>
              </w:rPr>
              <w:t>original</w:t>
            </w:r>
            <w:r>
              <w:rPr>
                <w:rFonts w:ascii="Myriad Pro" w:eastAsia="Lucida Sans Unicode" w:hAnsi="Myriad Pro" w:cstheme="minorHAnsi"/>
                <w:i/>
                <w:kern w:val="2"/>
              </w:rPr>
              <w:t>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4B06" w14:textId="77777777" w:rsidR="00B03E0B" w:rsidRPr="00CB3C82" w:rsidRDefault="00B03E0B" w:rsidP="00A52CEB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33184E07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91F8" w14:textId="0D1F580C" w:rsidR="00B03E0B" w:rsidRPr="00CB3C82" w:rsidRDefault="00B03E0B" w:rsidP="0017154A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>
              <w:rPr>
                <w:rFonts w:ascii="Myriad Pro" w:eastAsia="Lucida Sans Unicode" w:hAnsi="Myriad Pro" w:cstheme="minorHAnsi"/>
                <w:kern w:val="2"/>
              </w:rPr>
              <w:t>9.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845" w14:textId="1754F1A2" w:rsidR="00B03E0B" w:rsidRPr="00CB3C82" w:rsidRDefault="00B03E0B" w:rsidP="0017154A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 w:rsidRPr="00CB3C82">
              <w:rPr>
                <w:rFonts w:ascii="Myriad Pro" w:eastAsia="Lucida Sans Unicode" w:hAnsi="Myriad Pro" w:cstheme="minorHAnsi"/>
                <w:kern w:val="2"/>
              </w:rPr>
              <w:t xml:space="preserve">Ugovor o zakupu ili koncesija za objekte (ukoliko je relevantno) – </w:t>
            </w:r>
            <w:r w:rsidRPr="00CB3C82">
              <w:rPr>
                <w:rFonts w:ascii="Myriad Pro" w:eastAsia="Lucida Sans Unicode" w:hAnsi="Myriad Pro" w:cstheme="minorHAnsi"/>
                <w:i/>
                <w:kern w:val="2"/>
              </w:rPr>
              <w:t>ovjerena kopija</w:t>
            </w:r>
            <w:r>
              <w:rPr>
                <w:rFonts w:ascii="Myriad Pro" w:eastAsia="Lucida Sans Unicode" w:hAnsi="Myriad Pro" w:cstheme="minorHAnsi"/>
                <w:kern w:val="2"/>
              </w:rPr>
              <w:t>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652" w14:textId="4EDE95D4" w:rsidR="00B03E0B" w:rsidRPr="00CB3C82" w:rsidRDefault="00B03E0B" w:rsidP="0017154A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6B2B1B10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E4C" w14:textId="68CF36E3" w:rsidR="00B03E0B" w:rsidRPr="00CB3C82" w:rsidRDefault="00B03E0B" w:rsidP="0017154A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>
              <w:rPr>
                <w:rFonts w:ascii="Myriad Pro" w:eastAsia="Lucida Sans Unicode" w:hAnsi="Myriad Pro" w:cstheme="minorHAnsi"/>
                <w:kern w:val="2"/>
              </w:rPr>
              <w:t>10.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B687" w14:textId="4CDAA0D3" w:rsidR="00B03E0B" w:rsidRPr="00CB3C82" w:rsidRDefault="00B03E0B" w:rsidP="0017154A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 w:rsidRPr="00CB3C82">
              <w:rPr>
                <w:rFonts w:ascii="Myriad Pro" w:eastAsia="Lucida Sans Unicode" w:hAnsi="Myriad Pro" w:cstheme="minorHAnsi"/>
                <w:kern w:val="2"/>
              </w:rPr>
              <w:t xml:space="preserve">Potvrda o invaliditetu vlasnika/odgovornog lica (ukoliko je relevantno) – </w:t>
            </w:r>
            <w:r w:rsidRPr="00CB3C82">
              <w:rPr>
                <w:rFonts w:ascii="Myriad Pro" w:eastAsia="Lucida Sans Unicode" w:hAnsi="Myriad Pro" w:cstheme="minorHAnsi"/>
                <w:i/>
                <w:kern w:val="2"/>
              </w:rPr>
              <w:t>original ili uvjerena</w:t>
            </w:r>
            <w:r>
              <w:rPr>
                <w:rFonts w:ascii="Myriad Pro" w:eastAsia="Lucida Sans Unicode" w:hAnsi="Myriad Pro" w:cstheme="minorHAnsi"/>
                <w:i/>
                <w:kern w:val="2"/>
              </w:rPr>
              <w:t xml:space="preserve"> kopija;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3222" w14:textId="77777777" w:rsidR="00B03E0B" w:rsidRPr="00CB3C82" w:rsidRDefault="00B03E0B" w:rsidP="0017154A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57035961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0CD2" w14:textId="73FAE028" w:rsidR="00B03E0B" w:rsidRPr="00CB3C82" w:rsidRDefault="00B03E0B" w:rsidP="00D02C08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  <w:lang w:eastAsia="en-GB"/>
              </w:rPr>
            </w:pPr>
            <w:r>
              <w:rPr>
                <w:rFonts w:ascii="Myriad Pro" w:eastAsia="Calibri" w:hAnsi="Myriad Pro" w:cstheme="minorHAnsi"/>
                <w:lang w:eastAsia="en-GB"/>
              </w:rPr>
              <w:t>11.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6106" w14:textId="3257FD09" w:rsidR="00B03E0B" w:rsidRPr="00CB3C82" w:rsidRDefault="00B03E0B" w:rsidP="00D02C08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</w:rPr>
            </w:pPr>
            <w:r w:rsidRPr="00CB3C82">
              <w:rPr>
                <w:rFonts w:ascii="Myriad Pro" w:eastAsia="Calibri" w:hAnsi="Myriad Pro" w:cstheme="minorHAnsi"/>
                <w:lang w:eastAsia="en-GB"/>
              </w:rPr>
              <w:t xml:space="preserve"> </w:t>
            </w:r>
            <w:r>
              <w:rPr>
                <w:rFonts w:ascii="Myriad Pro" w:eastAsia="Calibri" w:hAnsi="Myriad Pro" w:cstheme="minorHAnsi"/>
                <w:lang w:eastAsia="en-GB"/>
              </w:rPr>
              <w:t>R</w:t>
            </w:r>
            <w:r w:rsidRPr="00CB3C82">
              <w:rPr>
                <w:rFonts w:ascii="Myriad Pro" w:eastAsia="Calibri" w:hAnsi="Myriad Pro" w:cstheme="minorHAnsi"/>
                <w:lang w:eastAsia="en-GB"/>
              </w:rPr>
              <w:t xml:space="preserve">egistracija obrta/preduzetnika,  zadruge </w:t>
            </w:r>
            <w:r>
              <w:rPr>
                <w:rFonts w:ascii="Myriad Pro" w:eastAsia="Calibri" w:hAnsi="Myriad Pro" w:cstheme="minorHAnsi"/>
                <w:lang w:eastAsia="en-GB"/>
              </w:rPr>
              <w:t xml:space="preserve">ili </w:t>
            </w:r>
            <w:r w:rsidRPr="00CB3C82">
              <w:rPr>
                <w:rFonts w:ascii="Myriad Pro" w:eastAsia="Calibri" w:hAnsi="Myriad Pro" w:cstheme="minorHAnsi"/>
                <w:lang w:eastAsia="en-GB"/>
              </w:rPr>
              <w:t>preduzeća</w:t>
            </w:r>
            <w:r>
              <w:rPr>
                <w:rFonts w:ascii="Myriad Pro" w:eastAsia="Calibri" w:hAnsi="Myriad Pro" w:cstheme="minorHAnsi"/>
                <w:lang w:eastAsia="en-GB"/>
              </w:rPr>
              <w:t xml:space="preserve"> </w:t>
            </w:r>
            <w:r w:rsidRPr="00CB3C82">
              <w:rPr>
                <w:rFonts w:ascii="Myriad Pro" w:eastAsia="Calibri" w:hAnsi="Myriad Pro" w:cstheme="minorHAnsi"/>
                <w:lang w:eastAsia="en-GB"/>
              </w:rPr>
              <w:t xml:space="preserve">(prva i posljednja) registracija </w:t>
            </w:r>
            <w:r w:rsidRPr="00CB3C82">
              <w:rPr>
                <w:rFonts w:ascii="Myriad Pro" w:eastAsia="Calibri" w:hAnsi="Myriad Pro" w:cstheme="minorHAnsi"/>
                <w:i/>
                <w:lang w:eastAsia="en-GB"/>
              </w:rPr>
              <w:t>– original ili ovjerena kopija</w:t>
            </w:r>
            <w:r>
              <w:rPr>
                <w:rFonts w:ascii="Myriad Pro" w:eastAsia="Calibri" w:hAnsi="Myriad Pro" w:cstheme="minorHAnsi"/>
                <w:lang w:eastAsia="en-GB"/>
              </w:rPr>
              <w:t>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1033" w14:textId="3259F106" w:rsidR="00B03E0B" w:rsidRPr="00CB3C82" w:rsidRDefault="00B03E0B" w:rsidP="00D02C08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10E37EF2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951" w14:textId="139F68D9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</w:rPr>
            </w:pPr>
            <w:r>
              <w:rPr>
                <w:rFonts w:ascii="Myriad Pro" w:eastAsia="Calibri" w:hAnsi="Myriad Pro" w:cstheme="minorHAnsi"/>
              </w:rPr>
              <w:t>12.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D127" w14:textId="485FCA3A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</w:rPr>
            </w:pPr>
            <w:r w:rsidRPr="00CB3C82">
              <w:rPr>
                <w:rFonts w:ascii="Myriad Pro" w:eastAsia="Calibri" w:hAnsi="Myriad Pro" w:cstheme="minorHAnsi"/>
              </w:rPr>
              <w:t>Veterinarski kontrolni broj, VKB (ukoliko je relevantno)</w:t>
            </w:r>
            <w:r>
              <w:rPr>
                <w:rFonts w:ascii="Myriad Pro" w:eastAsia="Calibri" w:hAnsi="Myriad Pro" w:cstheme="minorHAnsi"/>
              </w:rPr>
              <w:t xml:space="preserve"> – </w:t>
            </w:r>
            <w:r w:rsidRPr="00B03E0B">
              <w:rPr>
                <w:rFonts w:ascii="Myriad Pro" w:eastAsia="Calibri" w:hAnsi="Myriad Pro" w:cstheme="minorHAnsi"/>
                <w:i/>
              </w:rPr>
              <w:t>kopija;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A06E" w14:textId="77777777" w:rsidR="00B03E0B" w:rsidRPr="00CB3C82" w:rsidRDefault="00B03E0B" w:rsidP="00A52CEB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6DBDF7ED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BA10" w14:textId="70DA6975" w:rsidR="00B03E0B" w:rsidRPr="00CB3C82" w:rsidRDefault="00B03E0B" w:rsidP="00D02C08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  <w:lang w:eastAsia="en-GB"/>
              </w:rPr>
            </w:pPr>
            <w:r>
              <w:rPr>
                <w:rFonts w:ascii="Myriad Pro" w:eastAsia="Calibri" w:hAnsi="Myriad Pro" w:cstheme="minorHAnsi"/>
                <w:lang w:eastAsia="en-GB"/>
              </w:rPr>
              <w:t>13.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F74D" w14:textId="654C7E86" w:rsidR="00B03E0B" w:rsidRPr="00CB3C82" w:rsidRDefault="00B03E0B" w:rsidP="00D02C08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</w:rPr>
            </w:pPr>
            <w:r w:rsidRPr="00CB3C82">
              <w:rPr>
                <w:rFonts w:ascii="Myriad Pro" w:eastAsia="Calibri" w:hAnsi="Myriad Pro" w:cstheme="minorHAnsi"/>
                <w:lang w:eastAsia="en-GB"/>
              </w:rPr>
              <w:t xml:space="preserve">Finansijski izvještaji za posljednju godinu (2018.), potpisani i ovjereni od strane ovlaštenog računovođe. Izvještaji treba da uključe izvještaj o prihodima, bilans stanja i izvještaj o protoku novca, ukoliko su dostupni </w:t>
            </w:r>
            <w:r w:rsidRPr="00CB3C82">
              <w:rPr>
                <w:rFonts w:ascii="Myriad Pro" w:eastAsia="Calibri" w:hAnsi="Myriad Pro" w:cstheme="minorHAnsi"/>
                <w:i/>
                <w:lang w:eastAsia="en-GB"/>
              </w:rPr>
              <w:t>– ovjerena kopija.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12D2" w14:textId="1A8BC547" w:rsidR="00B03E0B" w:rsidRPr="00CB3C82" w:rsidRDefault="00B03E0B" w:rsidP="00D02C08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09E8185A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1635" w14:textId="1D2D758B" w:rsidR="00B03E0B" w:rsidRPr="00CB3C82" w:rsidRDefault="00B03E0B" w:rsidP="00D02C08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  <w:lang w:eastAsia="en-GB"/>
              </w:rPr>
            </w:pPr>
            <w:r>
              <w:rPr>
                <w:rFonts w:ascii="Myriad Pro" w:eastAsia="Calibri" w:hAnsi="Myriad Pro" w:cstheme="minorHAnsi"/>
                <w:lang w:eastAsia="en-GB"/>
              </w:rPr>
              <w:t>14.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FB37" w14:textId="5E54DA6B" w:rsidR="00B03E0B" w:rsidRPr="00CB3C82" w:rsidRDefault="00B03E0B" w:rsidP="00D02C08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  <w:lang w:eastAsia="en-GB"/>
              </w:rPr>
            </w:pPr>
            <w:r w:rsidRPr="00CB3C82">
              <w:rPr>
                <w:rFonts w:ascii="Myriad Pro" w:eastAsia="Calibri" w:hAnsi="Myriad Pro" w:cstheme="minorHAnsi"/>
                <w:lang w:eastAsia="en-GB"/>
              </w:rPr>
              <w:t xml:space="preserve"> Lista osiguranih lica za obaveznika ili poresko uvjerenje o zaposlenim izdato od nadležne Poreske uprave ne starija od 30 dana od dana podnošenja </w:t>
            </w:r>
            <w:r w:rsidRPr="00CB3C82">
              <w:rPr>
                <w:rFonts w:ascii="Myriad Pro" w:eastAsia="Calibri" w:hAnsi="Myriad Pro" w:cstheme="minorHAnsi"/>
                <w:lang w:eastAsia="en-GB"/>
              </w:rPr>
              <w:lastRenderedPageBreak/>
              <w:t xml:space="preserve">prijave- </w:t>
            </w:r>
            <w:r w:rsidRPr="00B03E0B">
              <w:rPr>
                <w:rFonts w:ascii="Myriad Pro" w:eastAsia="Calibri" w:hAnsi="Myriad Pro" w:cstheme="minorHAnsi"/>
                <w:i/>
                <w:lang w:eastAsia="en-GB"/>
              </w:rPr>
              <w:t>original;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4698" w14:textId="77777777" w:rsidR="00B03E0B" w:rsidRPr="00CB3C82" w:rsidRDefault="00B03E0B" w:rsidP="00D02C08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1A041C15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73BD" w14:textId="04FA37CC" w:rsidR="00B03E0B" w:rsidRPr="00CB3C82" w:rsidRDefault="00B03E0B" w:rsidP="00D02C08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  <w:lang w:eastAsia="en-GB"/>
              </w:rPr>
            </w:pPr>
            <w:r>
              <w:rPr>
                <w:rFonts w:ascii="Myriad Pro" w:eastAsia="Calibri" w:hAnsi="Myriad Pro" w:cstheme="minorHAnsi"/>
                <w:lang w:eastAsia="en-GB"/>
              </w:rPr>
              <w:t>15.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49DD" w14:textId="0E3B3FEA" w:rsidR="00B03E0B" w:rsidRPr="00CB3C82" w:rsidRDefault="00B03E0B" w:rsidP="00D02C08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  <w:lang w:eastAsia="en-GB"/>
              </w:rPr>
            </w:pPr>
            <w:r w:rsidRPr="00CB3C82">
              <w:rPr>
                <w:rFonts w:ascii="Myriad Pro" w:eastAsia="Calibri" w:hAnsi="Myriad Pro" w:cstheme="minorHAnsi"/>
                <w:lang w:eastAsia="en-GB"/>
              </w:rPr>
              <w:t xml:space="preserve">Dokaz o kupljenim količinama sirovine (poljoprivrednih proizvoda) sa domaćeg tržišta (dokaz: analitičke kartice ovjerene od strane računovođe i/ili ugovori o kupovini; mogu se dostaviti i otkupni blokovi ukoliko su svrsishodni) – </w:t>
            </w:r>
            <w:r w:rsidRPr="00B03E0B">
              <w:rPr>
                <w:rFonts w:ascii="Myriad Pro" w:eastAsia="Calibri" w:hAnsi="Myriad Pro" w:cstheme="minorHAnsi"/>
                <w:i/>
                <w:lang w:eastAsia="en-GB"/>
              </w:rPr>
              <w:t>ovjerena kopija</w:t>
            </w:r>
            <w:r>
              <w:rPr>
                <w:rFonts w:ascii="Myriad Pro" w:eastAsia="Calibri" w:hAnsi="Myriad Pro" w:cstheme="minorHAnsi"/>
                <w:i/>
                <w:lang w:eastAsia="en-GB"/>
              </w:rPr>
              <w:t>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830B" w14:textId="77777777" w:rsidR="00B03E0B" w:rsidRPr="00CB3C82" w:rsidRDefault="00B03E0B" w:rsidP="00D02C08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7E79FFAD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D0EA" w14:textId="21E219AA" w:rsidR="00B03E0B" w:rsidRDefault="00B03E0B" w:rsidP="00D02C08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  <w:lang w:eastAsia="en-GB"/>
              </w:rPr>
            </w:pPr>
            <w:r>
              <w:rPr>
                <w:rFonts w:ascii="Myriad Pro" w:eastAsia="Calibri" w:hAnsi="Myriad Pro" w:cstheme="minorHAnsi"/>
                <w:lang w:eastAsia="en-GB"/>
              </w:rPr>
              <w:t>16.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EBB9" w14:textId="77777777" w:rsidR="00B03E0B" w:rsidRPr="00B03E0B" w:rsidRDefault="00B03E0B" w:rsidP="00B03E0B">
            <w:pPr>
              <w:spacing w:before="120" w:after="120" w:line="240" w:lineRule="auto"/>
              <w:jc w:val="both"/>
              <w:rPr>
                <w:rFonts w:ascii="Myriad Pro" w:hAnsi="Myriad Pro" w:cs="Calibri"/>
              </w:rPr>
            </w:pPr>
            <w:r w:rsidRPr="00B03E0B">
              <w:rPr>
                <w:rFonts w:ascii="Myriad Pro" w:hAnsi="Myriad Pro" w:cs="Calibri"/>
              </w:rPr>
              <w:t xml:space="preserve">Poreska uvjerenja o izmirenim poreskim obavezama (direktni i indirektni porezi) ne starija od 2 mjeseca od datuma podnošenja prijave – </w:t>
            </w:r>
            <w:r w:rsidRPr="00B03E0B">
              <w:rPr>
                <w:rFonts w:ascii="Myriad Pro" w:hAnsi="Myriad Pro" w:cs="Calibri"/>
                <w:i/>
              </w:rPr>
              <w:t>original ili ovjerena kopija</w:t>
            </w:r>
            <w:r w:rsidRPr="00B03E0B">
              <w:rPr>
                <w:rFonts w:ascii="Myriad Pro" w:hAnsi="Myriad Pro" w:cs="Calibri"/>
              </w:rPr>
              <w:t>.</w:t>
            </w:r>
          </w:p>
          <w:p w14:paraId="7E036D95" w14:textId="77777777" w:rsidR="00B03E0B" w:rsidRPr="00CB3C82" w:rsidRDefault="00B03E0B" w:rsidP="00D02C08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  <w:lang w:eastAsia="en-GB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DF65" w14:textId="77777777" w:rsidR="00B03E0B" w:rsidRPr="00CB3C82" w:rsidRDefault="00B03E0B" w:rsidP="00D02C08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</w:tbl>
    <w:p w14:paraId="1DD20AFA" w14:textId="1B8F80A7" w:rsidR="000331F6" w:rsidRDefault="000331F6">
      <w:pPr>
        <w:spacing w:line="259" w:lineRule="auto"/>
        <w:rPr>
          <w:rFonts w:eastAsia="Calibri" w:cstheme="minorHAnsi"/>
          <w:lang w:eastAsia="en-GB"/>
        </w:rPr>
      </w:pPr>
    </w:p>
    <w:p w14:paraId="576D5B5A" w14:textId="77777777" w:rsidR="003D7A14" w:rsidRPr="00773649" w:rsidRDefault="003D7A14" w:rsidP="003D7A14">
      <w:pPr>
        <w:pStyle w:val="Tekst"/>
        <w:spacing w:line="240" w:lineRule="auto"/>
        <w:rPr>
          <w:rFonts w:ascii="Myriad Pro" w:hAnsi="Myriad Pro" w:cs="Calibri"/>
          <w:lang w:eastAsia="en-GB"/>
        </w:rPr>
      </w:pPr>
      <w:r w:rsidRPr="00895378">
        <w:rPr>
          <w:rFonts w:ascii="Myriad Pro" w:hAnsi="Myriad Pro" w:cs="Calibri"/>
          <w:b/>
          <w:u w:val="single"/>
          <w:lang w:eastAsia="en-GB"/>
        </w:rPr>
        <w:t>Specifična dokumentacija</w:t>
      </w:r>
      <w:r w:rsidRPr="00773649">
        <w:rPr>
          <w:rFonts w:ascii="Myriad Pro" w:hAnsi="Myriad Pro" w:cs="Calibri"/>
          <w:lang w:eastAsia="en-GB"/>
        </w:rPr>
        <w:t xml:space="preserve"> za podnosioce prijave koji se bave primarnom proizvodnjom i namjeravaju ulagati u preradu poljoprivrednih proizvoda</w:t>
      </w:r>
      <w:r>
        <w:rPr>
          <w:rFonts w:ascii="Myriad Pro" w:hAnsi="Myriad Pro" w:cs="Calibri"/>
          <w:lang w:eastAsia="en-GB"/>
        </w:rPr>
        <w:t>:</w:t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9"/>
        <w:gridCol w:w="1441"/>
      </w:tblGrid>
      <w:tr w:rsidR="003D7A14" w14:paraId="7FEDE4E9" w14:textId="77777777" w:rsidTr="00243861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1677" w14:textId="1B179071" w:rsidR="003D7A14" w:rsidRPr="00B03E0B" w:rsidRDefault="003D7A14" w:rsidP="003D7A14">
            <w:pPr>
              <w:spacing w:before="120" w:after="120" w:line="240" w:lineRule="auto"/>
              <w:jc w:val="both"/>
              <w:rPr>
                <w:rFonts w:ascii="Myriad Pro" w:eastAsia="Calibri" w:hAnsi="Myriad Pro" w:cstheme="majorHAnsi"/>
                <w:caps/>
                <w:color w:val="000000"/>
                <w:lang w:eastAsia="tr-TR"/>
              </w:rPr>
            </w:pPr>
            <w:bookmarkStart w:id="2" w:name="_Hlk15044888"/>
            <w:r w:rsidRPr="00B03E0B">
              <w:rPr>
                <w:rFonts w:ascii="Myriad Pro" w:eastAsia="Calibri" w:hAnsi="Myriad Pro" w:cstheme="majorHAnsi"/>
                <w:lang w:eastAsia="tr-TR"/>
              </w:rPr>
              <w:t>Potvrda iz registra poljoprivrednih gazdinstava sa ažuriranim podacima za 2019 godine, ne starija od 6 mjeseci</w:t>
            </w:r>
            <w:r w:rsidRPr="00B03E0B">
              <w:rPr>
                <w:rFonts w:ascii="Myriad Pro" w:eastAsia="Calibri" w:hAnsi="Myriad Pro" w:cstheme="majorHAnsi"/>
                <w:color w:val="000000"/>
                <w:lang w:eastAsia="tr-TR"/>
              </w:rPr>
              <w:t xml:space="preserve"> - </w:t>
            </w:r>
            <w:r w:rsidRPr="00B03E0B">
              <w:rPr>
                <w:rFonts w:ascii="Myriad Pro" w:eastAsia="Calibri" w:hAnsi="Myriad Pro" w:cstheme="majorHAnsi"/>
                <w:i/>
                <w:lang w:eastAsia="tr-TR"/>
              </w:rPr>
              <w:t xml:space="preserve"> original;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9611" w14:textId="77777777" w:rsidR="003D7A14" w:rsidRDefault="003D7A14" w:rsidP="00243861">
            <w:pPr>
              <w:widowControl w:val="0"/>
              <w:suppressAutoHyphens/>
              <w:rPr>
                <w:rFonts w:eastAsia="Lucida Sans Unicode" w:cstheme="minorHAnsi"/>
                <w:kern w:val="2"/>
              </w:rPr>
            </w:pPr>
          </w:p>
        </w:tc>
      </w:tr>
      <w:bookmarkEnd w:id="2"/>
    </w:tbl>
    <w:p w14:paraId="22BD6954" w14:textId="762E31CC" w:rsidR="000331F6" w:rsidRDefault="000331F6">
      <w:pPr>
        <w:spacing w:line="259" w:lineRule="auto"/>
        <w:rPr>
          <w:rFonts w:eastAsia="Calibri" w:cstheme="minorHAnsi"/>
          <w:lang w:eastAsia="en-GB"/>
        </w:rPr>
      </w:pPr>
    </w:p>
    <w:p w14:paraId="64805804" w14:textId="77777777" w:rsidR="003D7A14" w:rsidRDefault="003D7A14" w:rsidP="003D7A14">
      <w:pPr>
        <w:pStyle w:val="Tekst"/>
        <w:spacing w:line="240" w:lineRule="auto"/>
        <w:rPr>
          <w:rFonts w:ascii="Myriad Pro" w:hAnsi="Myriad Pro" w:cs="Calibri"/>
          <w:lang w:eastAsia="en-GB"/>
        </w:rPr>
      </w:pPr>
      <w:r w:rsidRPr="00895378">
        <w:rPr>
          <w:rFonts w:ascii="Myriad Pro" w:hAnsi="Myriad Pro" w:cs="Calibri"/>
          <w:b/>
          <w:u w:val="single"/>
          <w:lang w:eastAsia="en-GB"/>
        </w:rPr>
        <w:t>Specifična dokumentacija</w:t>
      </w:r>
      <w:r w:rsidRPr="00773649">
        <w:rPr>
          <w:rFonts w:ascii="Myriad Pro" w:hAnsi="Myriad Pro" w:cs="Calibri"/>
          <w:lang w:eastAsia="en-GB"/>
        </w:rPr>
        <w:t xml:space="preserve"> za </w:t>
      </w:r>
      <w:r w:rsidRPr="00773649">
        <w:rPr>
          <w:rFonts w:ascii="Myriad Pro" w:hAnsi="Myriad Pro" w:cs="Calibri"/>
        </w:rPr>
        <w:t>podnosioce prijave koji se bave preradom poljoprivrednih proizvoda i/ili proizvodnjom prehrambenih proizvoda</w:t>
      </w:r>
      <w:r>
        <w:rPr>
          <w:rFonts w:ascii="Myriad Pro" w:hAnsi="Myriad Pro" w:cs="Calibri"/>
        </w:rPr>
        <w:t>:</w:t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9"/>
        <w:gridCol w:w="1441"/>
      </w:tblGrid>
      <w:tr w:rsidR="003D7A14" w14:paraId="302BA3D7" w14:textId="77777777" w:rsidTr="00243861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EDB7" w14:textId="1E484855" w:rsidR="003D7A14" w:rsidRPr="00B03E0B" w:rsidRDefault="003D7A14" w:rsidP="003D7A14">
            <w:pPr>
              <w:spacing w:before="120" w:after="120" w:line="240" w:lineRule="auto"/>
              <w:jc w:val="both"/>
              <w:rPr>
                <w:rFonts w:ascii="Myriad Pro" w:eastAsia="Calibri" w:hAnsi="Myriad Pro" w:cstheme="majorHAnsi"/>
                <w:caps/>
                <w:color w:val="000000"/>
                <w:lang w:eastAsia="tr-TR"/>
              </w:rPr>
            </w:pPr>
            <w:r w:rsidRPr="00B03E0B">
              <w:rPr>
                <w:rFonts w:ascii="Myriad Pro" w:eastAsia="Calibri" w:hAnsi="Myriad Pro" w:cstheme="majorHAnsi"/>
                <w:lang w:eastAsia="tr-TR"/>
              </w:rPr>
              <w:t>Potvrda iz registra klijenata ne starija od 6 mjeseci</w:t>
            </w:r>
            <w:r w:rsidRPr="00B03E0B">
              <w:rPr>
                <w:rFonts w:ascii="Myriad Pro" w:eastAsia="Calibri" w:hAnsi="Myriad Pro" w:cstheme="majorHAnsi"/>
                <w:color w:val="000000"/>
                <w:lang w:eastAsia="tr-TR"/>
              </w:rPr>
              <w:t xml:space="preserve"> - </w:t>
            </w:r>
            <w:r w:rsidRPr="00B03E0B">
              <w:rPr>
                <w:rFonts w:ascii="Myriad Pro" w:eastAsia="Calibri" w:hAnsi="Myriad Pro" w:cstheme="majorHAnsi"/>
                <w:i/>
                <w:lang w:eastAsia="tr-TR"/>
              </w:rPr>
              <w:t xml:space="preserve"> original;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6ED4" w14:textId="77777777" w:rsidR="003D7A14" w:rsidRDefault="003D7A14" w:rsidP="00243861">
            <w:pPr>
              <w:widowControl w:val="0"/>
              <w:suppressAutoHyphens/>
              <w:rPr>
                <w:rFonts w:eastAsia="Lucida Sans Unicode" w:cstheme="minorHAnsi"/>
                <w:kern w:val="2"/>
              </w:rPr>
            </w:pPr>
          </w:p>
        </w:tc>
      </w:tr>
    </w:tbl>
    <w:p w14:paraId="65395BB7" w14:textId="77777777" w:rsidR="003D7A14" w:rsidRDefault="003D7A14">
      <w:pPr>
        <w:spacing w:line="259" w:lineRule="auto"/>
        <w:rPr>
          <w:rFonts w:eastAsia="Calibri" w:cstheme="minorHAnsi"/>
          <w:lang w:eastAsia="en-GB"/>
        </w:rPr>
      </w:pPr>
    </w:p>
    <w:sectPr w:rsidR="003D7A14" w:rsidSect="00CB3C82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C340C" w14:textId="77777777" w:rsidR="002227D7" w:rsidRDefault="002227D7" w:rsidP="002A1588">
      <w:pPr>
        <w:spacing w:after="0" w:line="240" w:lineRule="auto"/>
      </w:pPr>
      <w:r>
        <w:separator/>
      </w:r>
    </w:p>
  </w:endnote>
  <w:endnote w:type="continuationSeparator" w:id="0">
    <w:p w14:paraId="6E4C2741" w14:textId="77777777" w:rsidR="002227D7" w:rsidRDefault="002227D7" w:rsidP="002A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3031E" w14:textId="68FE202E" w:rsidR="002A1588" w:rsidRDefault="00536672">
    <w:pPr>
      <w:pStyle w:val="Footer"/>
    </w:pPr>
    <w:r w:rsidRPr="00536672">
      <w:rPr>
        <w:noProof/>
      </w:rPr>
      <w:drawing>
        <wp:anchor distT="0" distB="0" distL="114300" distR="114300" simplePos="0" relativeHeight="251662336" behindDoc="0" locked="0" layoutInCell="1" allowOverlap="1" wp14:anchorId="68DA5390" wp14:editId="7B52AFB9">
          <wp:simplePos x="0" y="0"/>
          <wp:positionH relativeFrom="column">
            <wp:posOffset>0</wp:posOffset>
          </wp:positionH>
          <wp:positionV relativeFrom="paragraph">
            <wp:posOffset>-87630</wp:posOffset>
          </wp:positionV>
          <wp:extent cx="1181100" cy="491490"/>
          <wp:effectExtent l="0" t="0" r="0" b="0"/>
          <wp:wrapNone/>
          <wp:docPr id="8" name="Bild 8" descr="gizlogo-unternehmen-d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gizlogo-unternehmen-d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672">
      <w:rPr>
        <w:noProof/>
      </w:rPr>
      <w:drawing>
        <wp:anchor distT="0" distB="0" distL="114300" distR="114300" simplePos="0" relativeHeight="251663360" behindDoc="0" locked="0" layoutInCell="1" allowOverlap="1" wp14:anchorId="06609F64" wp14:editId="2E2C4F1C">
          <wp:simplePos x="0" y="0"/>
          <wp:positionH relativeFrom="column">
            <wp:posOffset>2908300</wp:posOffset>
          </wp:positionH>
          <wp:positionV relativeFrom="paragraph">
            <wp:posOffset>-190500</wp:posOffset>
          </wp:positionV>
          <wp:extent cx="556260" cy="691515"/>
          <wp:effectExtent l="0" t="0" r="0" b="0"/>
          <wp:wrapSquare wrapText="bothSides"/>
          <wp:docPr id="9" name="Picture 9" descr="C:\Users\Inspiron\Documents\1 Local development strategies\Communication\2 EU4Business Design\LOGO\log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piron\Documents\1 Local development strategies\Communication\2 EU4Business Design\LOGO\loga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6672">
      <w:rPr>
        <w:noProof/>
      </w:rPr>
      <w:drawing>
        <wp:anchor distT="0" distB="0" distL="114300" distR="114300" simplePos="0" relativeHeight="251664384" behindDoc="0" locked="0" layoutInCell="1" allowOverlap="1" wp14:anchorId="07D8E17F" wp14:editId="74E3A53C">
          <wp:simplePos x="0" y="0"/>
          <wp:positionH relativeFrom="column">
            <wp:posOffset>5822950</wp:posOffset>
          </wp:positionH>
          <wp:positionV relativeFrom="paragraph">
            <wp:posOffset>-189865</wp:posOffset>
          </wp:positionV>
          <wp:extent cx="322580" cy="686923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F1B26" w14:textId="77777777" w:rsidR="002227D7" w:rsidRDefault="002227D7" w:rsidP="002A1588">
      <w:pPr>
        <w:spacing w:after="0" w:line="240" w:lineRule="auto"/>
      </w:pPr>
      <w:r>
        <w:separator/>
      </w:r>
    </w:p>
  </w:footnote>
  <w:footnote w:type="continuationSeparator" w:id="0">
    <w:p w14:paraId="1FEA9DE4" w14:textId="77777777" w:rsidR="002227D7" w:rsidRDefault="002227D7" w:rsidP="002A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23FC" w14:textId="50F0C2E2" w:rsidR="002A1588" w:rsidRDefault="00CB3C82">
    <w:pPr>
      <w:pStyle w:val="Header"/>
    </w:pPr>
    <w:r w:rsidRPr="002A1588">
      <w:rPr>
        <w:noProof/>
      </w:rPr>
      <w:drawing>
        <wp:anchor distT="0" distB="0" distL="114300" distR="114300" simplePos="0" relativeHeight="251660288" behindDoc="0" locked="0" layoutInCell="1" allowOverlap="1" wp14:anchorId="6F6B476A" wp14:editId="79C21E4C">
          <wp:simplePos x="0" y="0"/>
          <wp:positionH relativeFrom="column">
            <wp:posOffset>944575</wp:posOffset>
          </wp:positionH>
          <wp:positionV relativeFrom="paragraph">
            <wp:posOffset>-349250</wp:posOffset>
          </wp:positionV>
          <wp:extent cx="1003300" cy="640080"/>
          <wp:effectExtent l="0" t="0" r="6350" b="762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245827CC" wp14:editId="3F71352A">
          <wp:simplePos x="0" y="0"/>
          <wp:positionH relativeFrom="column">
            <wp:posOffset>-131673</wp:posOffset>
          </wp:positionH>
          <wp:positionV relativeFrom="paragraph">
            <wp:posOffset>-351104</wp:posOffset>
          </wp:positionV>
          <wp:extent cx="1012825" cy="792480"/>
          <wp:effectExtent l="0" t="0" r="0" b="762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3" t="6274" r="7668" b="14070"/>
                  <a:stretch/>
                </pic:blipFill>
                <pic:spPr bwMode="auto">
                  <a:xfrm>
                    <a:off x="0" y="0"/>
                    <a:ext cx="1012825" cy="79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F46FF"/>
    <w:multiLevelType w:val="hybridMultilevel"/>
    <w:tmpl w:val="2DC0855A"/>
    <w:lvl w:ilvl="0" w:tplc="3C78193E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1F11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53A4D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C5EF6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83"/>
    <w:rsid w:val="000331F6"/>
    <w:rsid w:val="0017154A"/>
    <w:rsid w:val="001B047F"/>
    <w:rsid w:val="00205E3B"/>
    <w:rsid w:val="002227D7"/>
    <w:rsid w:val="002A1588"/>
    <w:rsid w:val="0030262A"/>
    <w:rsid w:val="003A5908"/>
    <w:rsid w:val="003C4A04"/>
    <w:rsid w:val="003D7A14"/>
    <w:rsid w:val="003F096D"/>
    <w:rsid w:val="00437724"/>
    <w:rsid w:val="005259D8"/>
    <w:rsid w:val="00536672"/>
    <w:rsid w:val="00541DA9"/>
    <w:rsid w:val="006E4747"/>
    <w:rsid w:val="006E4A3F"/>
    <w:rsid w:val="00733CCE"/>
    <w:rsid w:val="00733EE8"/>
    <w:rsid w:val="007759E9"/>
    <w:rsid w:val="0078099B"/>
    <w:rsid w:val="007D4E6F"/>
    <w:rsid w:val="0083423D"/>
    <w:rsid w:val="00864557"/>
    <w:rsid w:val="00866457"/>
    <w:rsid w:val="00886282"/>
    <w:rsid w:val="00951083"/>
    <w:rsid w:val="00970778"/>
    <w:rsid w:val="009A0063"/>
    <w:rsid w:val="00AB61F4"/>
    <w:rsid w:val="00B03E0B"/>
    <w:rsid w:val="00BE2EE0"/>
    <w:rsid w:val="00C11A58"/>
    <w:rsid w:val="00C914E2"/>
    <w:rsid w:val="00CB3C82"/>
    <w:rsid w:val="00D02C08"/>
    <w:rsid w:val="00D52175"/>
    <w:rsid w:val="00D81831"/>
    <w:rsid w:val="00EC3FBE"/>
    <w:rsid w:val="00F30E32"/>
    <w:rsid w:val="00F66608"/>
    <w:rsid w:val="00FB7133"/>
    <w:rsid w:val="00FC21D0"/>
    <w:rsid w:val="00FC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BF12B"/>
  <w15:chartTrackingRefBased/>
  <w15:docId w15:val="{EAF305A8-AD8C-4FD9-922C-5339C001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083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95108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qFormat/>
    <w:rsid w:val="0095108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B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588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A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588"/>
    <w:rPr>
      <w:lang w:val="bs-Latn-BA"/>
    </w:rPr>
  </w:style>
  <w:style w:type="table" w:styleId="TableGrid">
    <w:name w:val="Table Grid"/>
    <w:basedOn w:val="TableNormal"/>
    <w:uiPriority w:val="39"/>
    <w:rsid w:val="00D8183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ndaratekst11">
    <w:name w:val="Candara tekst 11"/>
    <w:basedOn w:val="Normal"/>
    <w:link w:val="Candaratekst11Char"/>
    <w:uiPriority w:val="99"/>
    <w:qFormat/>
    <w:rsid w:val="00D81831"/>
    <w:pPr>
      <w:spacing w:before="120" w:after="120" w:line="264" w:lineRule="auto"/>
      <w:jc w:val="both"/>
    </w:pPr>
    <w:rPr>
      <w:rFonts w:ascii="Candara" w:eastAsia="Calibri" w:hAnsi="Candara" w:cs="Times New Roman"/>
      <w:lang w:val="sr-Latn-CS"/>
    </w:rPr>
  </w:style>
  <w:style w:type="character" w:customStyle="1" w:styleId="Candaratekst11Char">
    <w:name w:val="Candara tekst 11 Char"/>
    <w:link w:val="Candaratekst11"/>
    <w:uiPriority w:val="99"/>
    <w:rsid w:val="00D81831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D8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2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C08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C08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08"/>
    <w:rPr>
      <w:rFonts w:ascii="Segoe UI" w:hAnsi="Segoe UI" w:cs="Segoe UI"/>
      <w:sz w:val="18"/>
      <w:szCs w:val="18"/>
      <w:lang w:val="bs-Latn-BA"/>
    </w:rPr>
  </w:style>
  <w:style w:type="paragraph" w:customStyle="1" w:styleId="Tekst">
    <w:name w:val="Tekst"/>
    <w:basedOn w:val="Normal"/>
    <w:link w:val="TekstChar"/>
    <w:qFormat/>
    <w:rsid w:val="003D7A14"/>
    <w:pPr>
      <w:spacing w:before="120" w:after="120" w:line="264" w:lineRule="auto"/>
      <w:jc w:val="both"/>
    </w:pPr>
    <w:rPr>
      <w:rFonts w:ascii="Candara" w:eastAsia="Calibri" w:hAnsi="Candara" w:cs="Candara"/>
    </w:rPr>
  </w:style>
  <w:style w:type="character" w:customStyle="1" w:styleId="TekstChar">
    <w:name w:val="Tekst Char"/>
    <w:link w:val="Tekst"/>
    <w:rsid w:val="003D7A14"/>
    <w:rPr>
      <w:rFonts w:ascii="Candara" w:eastAsia="Calibri" w:hAnsi="Candara" w:cs="Candara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8" ma:contentTypeDescription="Create a new document." ma:contentTypeScope="" ma:versionID="bcc760493e8ff0cc0eca341892b458d1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a279cf32b88818f5c0ae24da530d4d03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F427-83E3-4A9E-8997-AB9845DB6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344F1-F042-4CB7-A2E0-C4074E467D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2ED87-30D1-4AFB-804A-A1F8B3C334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9B63D4-2B8C-43F4-8D97-6039FD47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Dzenana Durajlic-Elezovic</dc:creator>
  <cp:keywords/>
  <dc:description/>
  <cp:lastModifiedBy>Ajna</cp:lastModifiedBy>
  <cp:revision>2</cp:revision>
  <dcterms:created xsi:type="dcterms:W3CDTF">2019-08-05T07:35:00Z</dcterms:created>
  <dcterms:modified xsi:type="dcterms:W3CDTF">2019-08-05T07:35:00Z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