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EDA" w:rsidRPr="00295F11" w:rsidRDefault="00E37EDA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5F11">
        <w:rPr>
          <w:rFonts w:ascii="Arial" w:hAnsi="Arial" w:cs="Arial"/>
          <w:sz w:val="24"/>
          <w:szCs w:val="24"/>
        </w:rPr>
        <w:t>Na osnovu tačke IV. Odluke o usvajanju Programa utroška sredstava s kriterijima raspodjele sredstava Tekućih transfera utvrđenih Budžetom Federacije Bosne i Hercegovine za 2019. godinu Federalnom ministarstvu razvoja, poduzetništva i obrta („Službene novine Federacije BiH“, broj 29/19) i člana 5. Pravilnika o postupcima u provođenju programa razvoja male privrede („Službene novine Federacije BiH", br: 50/13, 55/13 i 86/13), Federalno ministarstvo razvoja, poduzetništva i obrta raspisuje</w:t>
      </w:r>
    </w:p>
    <w:p w:rsidR="00E37EDA" w:rsidRDefault="00E37EDA" w:rsidP="002729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D92F85" w:rsidRPr="00295F11" w:rsidRDefault="00D92F85" w:rsidP="002729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E37EDA" w:rsidRPr="00295F11" w:rsidRDefault="00E37EDA" w:rsidP="00272996">
      <w:pPr>
        <w:spacing w:after="0"/>
        <w:ind w:right="-288"/>
        <w:jc w:val="center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JAVNI KONKURS</w:t>
      </w:r>
    </w:p>
    <w:p w:rsidR="00E37EDA" w:rsidRPr="00295F11" w:rsidRDefault="00E37EDA" w:rsidP="002729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ZA ODABIR KORISNIKA</w:t>
      </w:r>
      <w:r w:rsidRPr="00295F11">
        <w:rPr>
          <w:rFonts w:ascii="Arial" w:hAnsi="Arial" w:cs="Arial"/>
          <w:sz w:val="24"/>
          <w:szCs w:val="24"/>
        </w:rPr>
        <w:t xml:space="preserve"> </w:t>
      </w:r>
      <w:r w:rsidRPr="00295F11">
        <w:rPr>
          <w:rFonts w:ascii="Arial" w:hAnsi="Arial" w:cs="Arial"/>
          <w:b/>
          <w:sz w:val="24"/>
          <w:szCs w:val="24"/>
        </w:rPr>
        <w:t>GRANT SREDSTAVA TEKUĆIH TRANSFERA ZA 2019.GODINU</w:t>
      </w:r>
    </w:p>
    <w:p w:rsidR="00E37EDA" w:rsidRDefault="00E37EDA" w:rsidP="002729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D92F85" w:rsidRPr="00295F11" w:rsidRDefault="00D92F85" w:rsidP="002729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I. PREDMET JAVNOG KONKURSA</w:t>
      </w: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Predmet Javnog konkursa je prikupljanje prijava za odabir korisnika grant sredstava Tekućih transfera, utvrđenih u razdjelu 50. Budžeta Federacije Bosne i Hercegovine za 2019. godinu Federalnom ministarstvu razvoja, poduzetništva i obrta (u daljem tekstu: Ministarstvo) („Službene novine Federacije BiH", broj 11/19.)</w:t>
      </w:r>
    </w:p>
    <w:p w:rsidR="00272996" w:rsidRDefault="00272996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2F85" w:rsidRPr="00295F11" w:rsidRDefault="00D92F85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EDA" w:rsidRPr="00295F11" w:rsidRDefault="002248BA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NAZIV PROJEK</w:t>
      </w:r>
      <w:r w:rsidR="00E37EDA" w:rsidRPr="00295F11">
        <w:rPr>
          <w:rFonts w:ascii="Arial" w:hAnsi="Arial" w:cs="Arial"/>
          <w:b/>
          <w:sz w:val="24"/>
          <w:szCs w:val="24"/>
        </w:rPr>
        <w:t xml:space="preserve">TA, </w:t>
      </w:r>
      <w:r>
        <w:rPr>
          <w:rFonts w:ascii="Arial" w:hAnsi="Arial" w:cs="Arial"/>
          <w:b/>
          <w:sz w:val="24"/>
          <w:szCs w:val="24"/>
        </w:rPr>
        <w:t xml:space="preserve">SVRHA PROJEKTA, </w:t>
      </w:r>
      <w:r w:rsidR="00E37EDA" w:rsidRPr="00295F11">
        <w:rPr>
          <w:rFonts w:ascii="Arial" w:hAnsi="Arial" w:cs="Arial"/>
          <w:b/>
          <w:sz w:val="24"/>
          <w:szCs w:val="24"/>
        </w:rPr>
        <w:t xml:space="preserve">KRITERIJI I </w:t>
      </w:r>
      <w:r>
        <w:rPr>
          <w:rFonts w:ascii="Arial" w:hAnsi="Arial" w:cs="Arial"/>
          <w:b/>
          <w:sz w:val="24"/>
          <w:szCs w:val="24"/>
        </w:rPr>
        <w:t>PRAVO SUDJELOVANJA</w:t>
      </w: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Grant sredstva će se dodjeljivati po sljedećim projektima:</w:t>
      </w:r>
    </w:p>
    <w:p w:rsidR="00272996" w:rsidRPr="00295F11" w:rsidRDefault="00272996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EDA" w:rsidRPr="00295F11" w:rsidRDefault="00E37EDA" w:rsidP="00272996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PROJEKT BR. 1: IZGRADNJA PODUZETNIČKIH ZONA</w:t>
      </w: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Ukupna vrijednost raspoloživih sredstava za ovaj projekt je 4.500.000 KM</w:t>
      </w:r>
    </w:p>
    <w:p w:rsidR="005100E3" w:rsidRPr="00295F11" w:rsidRDefault="00E37EDA" w:rsidP="00272996">
      <w:pPr>
        <w:spacing w:after="0"/>
        <w:ind w:right="288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Svrha projekta</w:t>
      </w:r>
      <w:r w:rsidR="00B0102D" w:rsidRPr="00295F11">
        <w:rPr>
          <w:rFonts w:ascii="Arial" w:hAnsi="Arial" w:cs="Arial"/>
          <w:b/>
          <w:sz w:val="24"/>
          <w:szCs w:val="24"/>
        </w:rPr>
        <w:t>:</w:t>
      </w:r>
    </w:p>
    <w:p w:rsidR="00203183" w:rsidRPr="00295F11" w:rsidRDefault="00203183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Izgradnja nove i unapređenje postojeće komunalne</w:t>
      </w:r>
      <w:r w:rsidRPr="00295F11">
        <w:rPr>
          <w:rFonts w:ascii="Arial" w:hAnsi="Arial" w:cs="Arial"/>
          <w:sz w:val="24"/>
          <w:szCs w:val="24"/>
          <w:lang w:val="hr-HR"/>
        </w:rPr>
        <w:t xml:space="preserve"> </w:t>
      </w:r>
      <w:r w:rsidRPr="00295F11">
        <w:rPr>
          <w:rFonts w:ascii="Arial" w:hAnsi="Arial" w:cs="Arial"/>
          <w:sz w:val="24"/>
          <w:szCs w:val="24"/>
        </w:rPr>
        <w:t>infrastrukture u poduzetničkim zonama Federacije Bosne i</w:t>
      </w:r>
      <w:r w:rsidRPr="00295F11">
        <w:rPr>
          <w:rFonts w:ascii="Arial" w:hAnsi="Arial" w:cs="Arial"/>
          <w:sz w:val="24"/>
          <w:szCs w:val="24"/>
          <w:lang w:val="hr-HR"/>
        </w:rPr>
        <w:t xml:space="preserve"> </w:t>
      </w:r>
      <w:r w:rsidRPr="00295F11">
        <w:rPr>
          <w:rFonts w:ascii="Arial" w:hAnsi="Arial" w:cs="Arial"/>
          <w:sz w:val="24"/>
          <w:szCs w:val="24"/>
        </w:rPr>
        <w:t>Hercegovine tamo gdje ista predstavlja prepreku razvoju</w:t>
      </w:r>
      <w:r w:rsidRPr="00295F11">
        <w:rPr>
          <w:rFonts w:ascii="Arial" w:hAnsi="Arial" w:cs="Arial"/>
          <w:sz w:val="24"/>
          <w:szCs w:val="24"/>
          <w:lang w:val="hr-HR"/>
        </w:rPr>
        <w:t xml:space="preserve"> </w:t>
      </w:r>
      <w:r w:rsidRPr="00295F11">
        <w:rPr>
          <w:rFonts w:ascii="Arial" w:hAnsi="Arial" w:cs="Arial"/>
          <w:sz w:val="24"/>
          <w:szCs w:val="24"/>
        </w:rPr>
        <w:t>poduzetništva, kao i unapređenje usluga za upravljanje razvojem</w:t>
      </w:r>
      <w:r w:rsidRPr="00295F11">
        <w:rPr>
          <w:rFonts w:ascii="Arial" w:hAnsi="Arial" w:cs="Arial"/>
          <w:sz w:val="24"/>
          <w:szCs w:val="24"/>
          <w:lang w:val="hr-HR"/>
        </w:rPr>
        <w:t xml:space="preserve"> </w:t>
      </w:r>
      <w:r w:rsidRPr="00295F11">
        <w:rPr>
          <w:rFonts w:ascii="Arial" w:hAnsi="Arial" w:cs="Arial"/>
          <w:sz w:val="24"/>
          <w:szCs w:val="24"/>
        </w:rPr>
        <w:t>poduzetničkih zona u Federaciji Bosne i Hercegovine.</w:t>
      </w:r>
    </w:p>
    <w:p w:rsidR="00203183" w:rsidRPr="00295F11" w:rsidRDefault="00203183" w:rsidP="00272996">
      <w:pPr>
        <w:spacing w:after="0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Kriteriji za raspodjelu sredstava</w:t>
      </w:r>
      <w:r w:rsidRPr="00295F11">
        <w:rPr>
          <w:rFonts w:ascii="Arial" w:hAnsi="Arial" w:cs="Arial"/>
          <w:sz w:val="24"/>
          <w:szCs w:val="24"/>
        </w:rPr>
        <w:t>:</w:t>
      </w:r>
    </w:p>
    <w:p w:rsidR="00203183" w:rsidRPr="00295F11" w:rsidRDefault="00203183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 xml:space="preserve">Kvaliteta projekta; izvori - način finansiranja; broj aktivnih korisnika zone; broj zaposlenih u zoni; trend privlačenja investitora u posljednje tri godine; stepen aktivne iskorištenosti zone; ravnomjerniji regionalni razvoj (stepen </w:t>
      </w:r>
      <w:r w:rsidRPr="00295F11">
        <w:rPr>
          <w:rFonts w:ascii="Arial" w:hAnsi="Arial" w:cs="Arial"/>
          <w:sz w:val="24"/>
          <w:szCs w:val="24"/>
          <w:lang w:val="hr-HR"/>
        </w:rPr>
        <w:t>razvijenosti JLS</w:t>
      </w:r>
      <w:r w:rsidRPr="00295F11">
        <w:rPr>
          <w:rFonts w:ascii="Arial" w:hAnsi="Arial" w:cs="Arial"/>
          <w:sz w:val="24"/>
          <w:szCs w:val="24"/>
        </w:rPr>
        <w:t>); poticaji Federalnog ministarstva razvoja, poduzetništva i obrta (u daljem tekstu: Ministarstvo) u zadnjih pet (5) godina.</w:t>
      </w:r>
    </w:p>
    <w:p w:rsidR="00272996" w:rsidRPr="00295F11" w:rsidRDefault="00272996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Pravo sudjelovanja:</w:t>
      </w:r>
    </w:p>
    <w:p w:rsidR="00203183" w:rsidRPr="00295F11" w:rsidRDefault="00203183" w:rsidP="00272996">
      <w:pPr>
        <w:spacing w:after="0"/>
        <w:ind w:firstLine="284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Općine i gradovi u Federaciji Bosne i Hercegovine.</w:t>
      </w:r>
    </w:p>
    <w:p w:rsidR="005100E3" w:rsidRDefault="005100E3" w:rsidP="0027299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92F85" w:rsidRPr="00295F11" w:rsidRDefault="00D92F85" w:rsidP="00272996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F3D28" w:rsidRPr="00295F11" w:rsidRDefault="00E37EDA" w:rsidP="00272996">
      <w:pPr>
        <w:spacing w:after="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295F11">
        <w:rPr>
          <w:rFonts w:ascii="Arial" w:hAnsi="Arial" w:cs="Arial"/>
          <w:b/>
          <w:sz w:val="24"/>
          <w:szCs w:val="24"/>
        </w:rPr>
        <w:t xml:space="preserve">PROJEKT BR. 2: PRUŽANJE MENTORING USLUGA ZA </w:t>
      </w:r>
      <w:r w:rsidRPr="00295F11">
        <w:rPr>
          <w:rFonts w:ascii="Arial" w:hAnsi="Arial" w:cs="Arial"/>
          <w:b/>
          <w:sz w:val="24"/>
          <w:szCs w:val="24"/>
          <w:lang w:val="hr-HR"/>
        </w:rPr>
        <w:t xml:space="preserve">SUBJEKTE </w:t>
      </w:r>
      <w:r w:rsidRPr="00295F11">
        <w:rPr>
          <w:rFonts w:ascii="Arial" w:hAnsi="Arial" w:cs="Arial"/>
          <w:b/>
          <w:sz w:val="24"/>
          <w:szCs w:val="24"/>
        </w:rPr>
        <w:t>MAL</w:t>
      </w:r>
      <w:r w:rsidRPr="00295F11">
        <w:rPr>
          <w:rFonts w:ascii="Arial" w:hAnsi="Arial" w:cs="Arial"/>
          <w:b/>
          <w:sz w:val="24"/>
          <w:szCs w:val="24"/>
          <w:lang w:val="hr-HR"/>
        </w:rPr>
        <w:t>E PRIVREDE</w:t>
      </w:r>
    </w:p>
    <w:p w:rsidR="00D86B5D" w:rsidRPr="00295F11" w:rsidRDefault="00D86B5D" w:rsidP="002729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Ukupna vrijednost raspoloživih sredstava za ovaj projekt je 50.000 KM</w:t>
      </w:r>
    </w:p>
    <w:p w:rsidR="00D86B5D" w:rsidRPr="00295F11" w:rsidRDefault="00D86B5D" w:rsidP="00272996">
      <w:pPr>
        <w:spacing w:after="0"/>
        <w:ind w:right="288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Svrha projekta</w:t>
      </w:r>
      <w:r w:rsidR="00445367" w:rsidRPr="00295F11">
        <w:rPr>
          <w:rFonts w:ascii="Arial" w:hAnsi="Arial" w:cs="Arial"/>
          <w:b/>
          <w:sz w:val="24"/>
          <w:szCs w:val="24"/>
        </w:rPr>
        <w:t>:</w:t>
      </w:r>
    </w:p>
    <w:p w:rsidR="009D256A" w:rsidRPr="00295F11" w:rsidRDefault="009D256A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 xml:space="preserve">Podržavanje nesmetanog razvoja ili opstanka na tržištu i smanjenje broja neuspješnih subjekata male privrede u Federaciji BiH. Provođenje projekta će se vršiti kroz mentorske </w:t>
      </w:r>
      <w:r w:rsidRPr="00295F11">
        <w:rPr>
          <w:rFonts w:ascii="Arial" w:hAnsi="Arial" w:cs="Arial"/>
          <w:sz w:val="24"/>
          <w:szCs w:val="24"/>
        </w:rPr>
        <w:lastRenderedPageBreak/>
        <w:t xml:space="preserve">usluge </w:t>
      </w:r>
      <w:r w:rsidRPr="00295F11">
        <w:rPr>
          <w:rFonts w:ascii="Arial" w:hAnsi="Arial" w:cs="Arial"/>
          <w:sz w:val="24"/>
          <w:szCs w:val="24"/>
          <w:lang w:val="hr-HR"/>
        </w:rPr>
        <w:t xml:space="preserve">subjektima </w:t>
      </w:r>
      <w:r w:rsidRPr="00295F11">
        <w:rPr>
          <w:rFonts w:ascii="Arial" w:hAnsi="Arial" w:cs="Arial"/>
          <w:sz w:val="24"/>
          <w:szCs w:val="24"/>
        </w:rPr>
        <w:t xml:space="preserve">male privrede koji se nalaze u presudnom trenutku svoga poslovanja, a pružat će ih stručne osobe - mentori, kroz određeni broj sati koje će provoditi u izravnom kontaktu s menadžmentom poslovnog subjekta. </w:t>
      </w:r>
    </w:p>
    <w:p w:rsidR="00D86B5D" w:rsidRPr="00295F11" w:rsidRDefault="00D86B5D" w:rsidP="00272996">
      <w:pPr>
        <w:spacing w:after="0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Kriteriji za raspodjelu sredstava:</w:t>
      </w:r>
    </w:p>
    <w:p w:rsidR="00203183" w:rsidRPr="00295F11" w:rsidRDefault="00203183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 xml:space="preserve">Vrsta djelatnosti; broj zaposlenih; pripadnost ciljnoj skupini; ravnomjerniji regionalni razvoj (stepen </w:t>
      </w:r>
      <w:r w:rsidRPr="00295F11">
        <w:rPr>
          <w:rFonts w:ascii="Arial" w:hAnsi="Arial" w:cs="Arial"/>
          <w:sz w:val="24"/>
          <w:szCs w:val="24"/>
          <w:lang w:val="hr-HR"/>
        </w:rPr>
        <w:t>razvijenosti JLS</w:t>
      </w:r>
      <w:r w:rsidRPr="00295F11">
        <w:rPr>
          <w:rFonts w:ascii="Arial" w:hAnsi="Arial" w:cs="Arial"/>
          <w:sz w:val="24"/>
          <w:szCs w:val="24"/>
        </w:rPr>
        <w:t>); dosadašnji poticaji Ministarstva za subjekte male privrede - korisnike mentoring usluga.</w:t>
      </w:r>
    </w:p>
    <w:p w:rsidR="00272996" w:rsidRPr="00295F11" w:rsidRDefault="00272996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Pravo sudjelovanja:</w:t>
      </w:r>
    </w:p>
    <w:p w:rsidR="00842209" w:rsidRPr="00295F11" w:rsidRDefault="00842209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Subjekti male privrede definisani po Zakonu o poticanju razvoja male privrede i Zakonu o obrtu i srodnim djelatnostima koji imaju sjedište na području Federacije BiH, nalaze se u većinskom privatnom vlasništvu državljana BiH, te imaju najmanje 1 (jednog) zaposlenog na neodređeno vrijeme.</w:t>
      </w:r>
    </w:p>
    <w:p w:rsidR="00CA1AA1" w:rsidRPr="00295F11" w:rsidRDefault="00CA1AA1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Nisu prihvatljive prijave subjekata male privrede koji imaju registrovanu osnovnu djelatnost u oblasti namjenske industrije, proizvodnje i prerade duhana i igara na sreću.</w:t>
      </w:r>
    </w:p>
    <w:p w:rsidR="00E245AC" w:rsidRDefault="00E245AC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2F85" w:rsidRPr="00295F11" w:rsidRDefault="00D92F85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I</w:t>
      </w:r>
      <w:r w:rsidR="00203183" w:rsidRPr="00295F11">
        <w:rPr>
          <w:rFonts w:ascii="Arial" w:hAnsi="Arial" w:cs="Arial"/>
          <w:b/>
          <w:sz w:val="24"/>
          <w:szCs w:val="24"/>
        </w:rPr>
        <w:t>II</w:t>
      </w:r>
      <w:r w:rsidRPr="00295F11">
        <w:rPr>
          <w:rFonts w:ascii="Arial" w:hAnsi="Arial" w:cs="Arial"/>
          <w:b/>
          <w:sz w:val="24"/>
          <w:szCs w:val="24"/>
        </w:rPr>
        <w:t>. SADRŽAJ PRIJAVE ZA SUDJELOVANJE U JAVNOM KONKURSU</w:t>
      </w:r>
    </w:p>
    <w:p w:rsidR="00E37EDA" w:rsidRPr="00295F11" w:rsidRDefault="00E37EDA" w:rsidP="00272996">
      <w:pPr>
        <w:widowControl w:val="0"/>
        <w:autoSpaceDE w:val="0"/>
        <w:autoSpaceDN w:val="0"/>
        <w:adjustRightInd w:val="0"/>
        <w:spacing w:after="0"/>
        <w:ind w:right="-31" w:firstLine="284"/>
        <w:jc w:val="both"/>
        <w:rPr>
          <w:rFonts w:ascii="Arial" w:eastAsia="Batang" w:hAnsi="Arial" w:cs="Arial"/>
          <w:sz w:val="24"/>
          <w:szCs w:val="24"/>
        </w:rPr>
      </w:pPr>
      <w:r w:rsidRPr="00295F11">
        <w:rPr>
          <w:rFonts w:ascii="Arial" w:eastAsia="Batang" w:hAnsi="Arial" w:cs="Arial"/>
          <w:w w:val="101"/>
          <w:sz w:val="24"/>
          <w:szCs w:val="24"/>
        </w:rPr>
        <w:t>Podnosioci p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rijava</w:t>
      </w:r>
      <w:r w:rsidRPr="00295F11">
        <w:rPr>
          <w:rFonts w:ascii="Arial" w:eastAsia="Batang" w:hAnsi="Arial" w:cs="Arial"/>
          <w:sz w:val="24"/>
          <w:szCs w:val="24"/>
        </w:rPr>
        <w:t xml:space="preserve"> pripremaju prijave u skladu sa Smjernicama za podnosioce prijava po pojedin</w:t>
      </w:r>
      <w:r w:rsidR="00B0102D" w:rsidRPr="00295F11">
        <w:rPr>
          <w:rFonts w:ascii="Arial" w:eastAsia="Batang" w:hAnsi="Arial" w:cs="Arial"/>
          <w:sz w:val="24"/>
          <w:szCs w:val="24"/>
        </w:rPr>
        <w:t>o</w:t>
      </w:r>
      <w:r w:rsidRPr="00295F11">
        <w:rPr>
          <w:rFonts w:ascii="Arial" w:eastAsia="Batang" w:hAnsi="Arial" w:cs="Arial"/>
          <w:sz w:val="24"/>
          <w:szCs w:val="24"/>
        </w:rPr>
        <w:t>m projekt</w:t>
      </w:r>
      <w:r w:rsidR="00B0102D" w:rsidRPr="00295F11">
        <w:rPr>
          <w:rFonts w:ascii="Arial" w:eastAsia="Batang" w:hAnsi="Arial" w:cs="Arial"/>
          <w:sz w:val="24"/>
          <w:szCs w:val="24"/>
        </w:rPr>
        <w:t>u</w:t>
      </w:r>
      <w:r w:rsidRPr="00295F11">
        <w:rPr>
          <w:rFonts w:ascii="Arial" w:eastAsia="Batang" w:hAnsi="Arial" w:cs="Arial"/>
          <w:sz w:val="24"/>
          <w:szCs w:val="24"/>
        </w:rPr>
        <w:t>.</w:t>
      </w:r>
    </w:p>
    <w:p w:rsidR="00272996" w:rsidRPr="00295F11" w:rsidRDefault="00272996" w:rsidP="00272996">
      <w:pPr>
        <w:tabs>
          <w:tab w:val="left" w:pos="567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 xml:space="preserve">Korisnici poticajnih sredstava koji do završetka ovog javnog konkursa nisu izvršili svoje ranije preuzete obaveze po osnovu korištenja poticajnih sredstava </w:t>
      </w:r>
      <w:r w:rsidR="002248BA">
        <w:rPr>
          <w:rFonts w:ascii="Arial" w:hAnsi="Arial" w:cs="Arial"/>
          <w:sz w:val="24"/>
          <w:szCs w:val="24"/>
        </w:rPr>
        <w:t>M</w:t>
      </w:r>
      <w:r w:rsidRPr="00295F11">
        <w:rPr>
          <w:rFonts w:ascii="Arial" w:hAnsi="Arial" w:cs="Arial"/>
          <w:sz w:val="24"/>
          <w:szCs w:val="24"/>
        </w:rPr>
        <w:t>inistarstva, nemaju pravo sudjelovanja u ovom javnom konkursu.</w:t>
      </w:r>
    </w:p>
    <w:p w:rsidR="00E37EDA" w:rsidRPr="00295F11" w:rsidRDefault="00E37EDA" w:rsidP="00272996">
      <w:pPr>
        <w:widowControl w:val="0"/>
        <w:autoSpaceDE w:val="0"/>
        <w:autoSpaceDN w:val="0"/>
        <w:adjustRightInd w:val="0"/>
        <w:spacing w:after="0"/>
        <w:ind w:right="-31" w:firstLine="284"/>
        <w:jc w:val="both"/>
        <w:rPr>
          <w:rFonts w:ascii="Arial" w:eastAsia="Batang" w:hAnsi="Arial" w:cs="Arial"/>
          <w:w w:val="101"/>
          <w:sz w:val="24"/>
          <w:szCs w:val="24"/>
        </w:rPr>
      </w:pPr>
      <w:r w:rsidRPr="00295F11">
        <w:rPr>
          <w:rFonts w:ascii="Arial" w:eastAsia="Batang" w:hAnsi="Arial" w:cs="Arial"/>
          <w:sz w:val="24"/>
          <w:szCs w:val="24"/>
        </w:rPr>
        <w:t>Smjernice za podnosioce prijava i sva potrebna dokumentacija po pojedin</w:t>
      </w:r>
      <w:r w:rsidR="00B0102D" w:rsidRPr="00295F11">
        <w:rPr>
          <w:rFonts w:ascii="Arial" w:eastAsia="Batang" w:hAnsi="Arial" w:cs="Arial"/>
          <w:sz w:val="24"/>
          <w:szCs w:val="24"/>
        </w:rPr>
        <w:t>o</w:t>
      </w:r>
      <w:r w:rsidRPr="00295F11">
        <w:rPr>
          <w:rFonts w:ascii="Arial" w:eastAsia="Batang" w:hAnsi="Arial" w:cs="Arial"/>
          <w:sz w:val="24"/>
          <w:szCs w:val="24"/>
        </w:rPr>
        <w:t>m projekt</w:t>
      </w:r>
      <w:r w:rsidR="00B0102D" w:rsidRPr="00295F11">
        <w:rPr>
          <w:rFonts w:ascii="Arial" w:eastAsia="Batang" w:hAnsi="Arial" w:cs="Arial"/>
          <w:sz w:val="24"/>
          <w:szCs w:val="24"/>
        </w:rPr>
        <w:t xml:space="preserve">u </w:t>
      </w:r>
      <w:r w:rsidRPr="00295F11">
        <w:rPr>
          <w:rFonts w:ascii="Arial" w:eastAsia="Batang" w:hAnsi="Arial" w:cs="Arial"/>
          <w:sz w:val="24"/>
          <w:szCs w:val="24"/>
        </w:rPr>
        <w:t xml:space="preserve">mogu se preuzeti na internet stranici Ministarstva </w:t>
      </w:r>
      <w:hyperlink r:id="rId5" w:history="1">
        <w:r w:rsidRPr="00295F11">
          <w:rPr>
            <w:rStyle w:val="Hyperlink"/>
            <w:rFonts w:ascii="Arial" w:eastAsia="Batang" w:hAnsi="Arial" w:cs="Arial"/>
            <w:b/>
            <w:color w:val="0070C0"/>
            <w:sz w:val="24"/>
            <w:szCs w:val="24"/>
          </w:rPr>
          <w:t>www.fmrpo.gov.ba</w:t>
        </w:r>
      </w:hyperlink>
      <w:r w:rsidRPr="00295F11">
        <w:rPr>
          <w:rFonts w:ascii="Arial" w:eastAsia="Batang" w:hAnsi="Arial" w:cs="Arial"/>
          <w:b/>
          <w:color w:val="0070C0"/>
          <w:sz w:val="24"/>
          <w:szCs w:val="24"/>
          <w:u w:val="single"/>
        </w:rPr>
        <w:t>.</w:t>
      </w:r>
    </w:p>
    <w:p w:rsidR="00D92F85" w:rsidRDefault="00D92F85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2F85" w:rsidRDefault="00D92F85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7EDA" w:rsidRPr="00295F11" w:rsidRDefault="00203183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I</w:t>
      </w:r>
      <w:r w:rsidR="00E37EDA" w:rsidRPr="00295F11">
        <w:rPr>
          <w:rFonts w:ascii="Arial" w:hAnsi="Arial" w:cs="Arial"/>
          <w:b/>
          <w:sz w:val="24"/>
          <w:szCs w:val="24"/>
        </w:rPr>
        <w:t>V. EVALUACIJA I ODABIR KORISNIKA</w:t>
      </w:r>
    </w:p>
    <w:p w:rsidR="00E37EDA" w:rsidRPr="00295F11" w:rsidRDefault="00E37EDA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Evaluacija i odabir korisnika će se vršiti u skladu sa kriterijima i procedurom utvrđenim Smjernicama za podnosioce prijava.</w:t>
      </w:r>
    </w:p>
    <w:p w:rsidR="00E37EDA" w:rsidRPr="00295F11" w:rsidRDefault="00E37EDA" w:rsidP="00272996">
      <w:pPr>
        <w:widowControl w:val="0"/>
        <w:autoSpaceDE w:val="0"/>
        <w:autoSpaceDN w:val="0"/>
        <w:adjustRightInd w:val="0"/>
        <w:spacing w:after="0"/>
        <w:ind w:right="61"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Nakon obrade prispjelih prijava Ministarstvo će objaviti rezultate Javnog konkursa u „Službenim novinama Federacije BiH" i na internet stranici Ministarstva.</w:t>
      </w:r>
    </w:p>
    <w:p w:rsidR="00E37EDA" w:rsidRDefault="00E37EDA" w:rsidP="00272996">
      <w:pPr>
        <w:widowControl w:val="0"/>
        <w:autoSpaceDE w:val="0"/>
        <w:autoSpaceDN w:val="0"/>
        <w:adjustRightInd w:val="0"/>
        <w:spacing w:after="0"/>
        <w:ind w:right="61"/>
        <w:jc w:val="both"/>
        <w:rPr>
          <w:rFonts w:ascii="Arial" w:hAnsi="Arial" w:cs="Arial"/>
          <w:sz w:val="24"/>
          <w:szCs w:val="24"/>
        </w:rPr>
      </w:pPr>
    </w:p>
    <w:p w:rsidR="00D92F85" w:rsidRPr="00295F11" w:rsidRDefault="00D92F85" w:rsidP="00272996">
      <w:pPr>
        <w:widowControl w:val="0"/>
        <w:autoSpaceDE w:val="0"/>
        <w:autoSpaceDN w:val="0"/>
        <w:adjustRightInd w:val="0"/>
        <w:spacing w:after="0"/>
        <w:ind w:right="61"/>
        <w:jc w:val="both"/>
        <w:rPr>
          <w:rFonts w:ascii="Arial" w:hAnsi="Arial" w:cs="Arial"/>
          <w:sz w:val="24"/>
          <w:szCs w:val="24"/>
        </w:rPr>
      </w:pP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V. NAČIN PODNOŠENJA PRIJAVE</w:t>
      </w:r>
    </w:p>
    <w:p w:rsidR="00E37EDA" w:rsidRPr="00295F11" w:rsidRDefault="00E37EDA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Prijave sa odgovarajućo</w:t>
      </w:r>
      <w:r w:rsidR="00896D5C">
        <w:rPr>
          <w:rFonts w:ascii="Arial" w:hAnsi="Arial" w:cs="Arial"/>
          <w:sz w:val="24"/>
          <w:szCs w:val="24"/>
        </w:rPr>
        <w:t>m dokumentacijom iz poglavlja III</w:t>
      </w:r>
      <w:r w:rsidRPr="00295F11">
        <w:rPr>
          <w:rFonts w:ascii="Arial" w:hAnsi="Arial" w:cs="Arial"/>
          <w:sz w:val="24"/>
          <w:szCs w:val="24"/>
        </w:rPr>
        <w:t xml:space="preserve">, šalju se preporučeno poštom u zapečaćenim kovertama na adresu: </w:t>
      </w:r>
    </w:p>
    <w:p w:rsidR="00E37EDA" w:rsidRPr="00295F11" w:rsidRDefault="00E37EDA" w:rsidP="002729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Federalno ministarstvo razvoja, poduzetništva i obrta</w:t>
      </w:r>
    </w:p>
    <w:p w:rsidR="00E37EDA" w:rsidRPr="00295F11" w:rsidRDefault="00E37EDA" w:rsidP="002729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dr. Ante Starčevića b.b.</w:t>
      </w:r>
      <w:r w:rsidRPr="00295F11">
        <w:rPr>
          <w:rFonts w:ascii="Arial" w:hAnsi="Arial" w:cs="Arial"/>
          <w:sz w:val="24"/>
          <w:szCs w:val="24"/>
        </w:rPr>
        <w:t xml:space="preserve"> </w:t>
      </w:r>
      <w:r w:rsidRPr="00295F11">
        <w:rPr>
          <w:rFonts w:ascii="Arial" w:hAnsi="Arial" w:cs="Arial"/>
          <w:b/>
          <w:sz w:val="24"/>
          <w:szCs w:val="24"/>
        </w:rPr>
        <w:t>(Hotel „Ero“) 88000 Mostar,</w:t>
      </w: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sa naznakom:</w:t>
      </w:r>
    </w:p>
    <w:p w:rsidR="00E37EDA" w:rsidRPr="00295F11" w:rsidRDefault="00E37EDA" w:rsidP="002729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 xml:space="preserve">Ne otvarati–po Javnom </w:t>
      </w:r>
      <w:r w:rsidR="007475E6" w:rsidRPr="00295F11">
        <w:rPr>
          <w:rFonts w:ascii="Arial" w:hAnsi="Arial" w:cs="Arial"/>
          <w:b/>
          <w:sz w:val="24"/>
          <w:szCs w:val="24"/>
        </w:rPr>
        <w:t>konkursu</w:t>
      </w:r>
      <w:r w:rsidRPr="00295F11">
        <w:rPr>
          <w:rFonts w:ascii="Arial" w:hAnsi="Arial" w:cs="Arial"/>
          <w:b/>
          <w:sz w:val="24"/>
          <w:szCs w:val="24"/>
        </w:rPr>
        <w:t xml:space="preserve"> za Projekt broj_______</w:t>
      </w:r>
    </w:p>
    <w:p w:rsidR="00E37EDA" w:rsidRPr="00295F11" w:rsidRDefault="00E37EDA" w:rsidP="0027299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(obavezno naznačiti broj ili naziv projekta)</w:t>
      </w:r>
    </w:p>
    <w:p w:rsidR="00E37EDA" w:rsidRDefault="00E37EDA" w:rsidP="002729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896D5C" w:rsidRPr="00295F11" w:rsidRDefault="00896D5C" w:rsidP="0027299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hr-BA"/>
        </w:rPr>
      </w:pP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lastRenderedPageBreak/>
        <w:t>Na poleđini koverte obavezno navesti:</w:t>
      </w:r>
    </w:p>
    <w:p w:rsidR="00E37EDA" w:rsidRPr="00295F11" w:rsidRDefault="00E37EDA" w:rsidP="00272996">
      <w:pPr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naziv–ime podnosioca prijave;</w:t>
      </w:r>
    </w:p>
    <w:p w:rsidR="00E37EDA" w:rsidRPr="00295F11" w:rsidRDefault="00E37EDA" w:rsidP="00272996">
      <w:pPr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adresu i kontakt telefon;</w:t>
      </w:r>
    </w:p>
    <w:p w:rsidR="00E37EDA" w:rsidRPr="00295F11" w:rsidRDefault="00E37EDA" w:rsidP="00272996">
      <w:pPr>
        <w:numPr>
          <w:ilvl w:val="0"/>
          <w:numId w:val="2"/>
        </w:numPr>
        <w:spacing w:after="0"/>
        <w:ind w:left="1134" w:hanging="283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ovjeriti pečatom podnosioca prijave.</w:t>
      </w: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EDA" w:rsidRPr="00295F11" w:rsidRDefault="00E37EDA" w:rsidP="00272996">
      <w:pPr>
        <w:spacing w:after="0"/>
        <w:ind w:firstLine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5F11">
        <w:rPr>
          <w:rFonts w:ascii="Arial" w:hAnsi="Arial" w:cs="Arial"/>
          <w:b/>
          <w:sz w:val="24"/>
          <w:szCs w:val="24"/>
          <w:u w:val="single"/>
        </w:rPr>
        <w:t xml:space="preserve">Prijave se dostavljaju zaključno sa </w:t>
      </w:r>
      <w:r w:rsidR="00272996" w:rsidRPr="00295F11">
        <w:rPr>
          <w:rFonts w:ascii="Arial" w:hAnsi="Arial" w:cs="Arial"/>
          <w:b/>
          <w:sz w:val="24"/>
          <w:szCs w:val="24"/>
          <w:u w:val="single"/>
        </w:rPr>
        <w:t>30.08.</w:t>
      </w:r>
      <w:r w:rsidRPr="00295F11">
        <w:rPr>
          <w:rFonts w:ascii="Arial" w:hAnsi="Arial" w:cs="Arial"/>
          <w:b/>
          <w:sz w:val="24"/>
          <w:szCs w:val="24"/>
          <w:u w:val="single"/>
        </w:rPr>
        <w:t>2019. godine (petak), odnosno prihvatit će se prijave koje imaju poštanski pečat najkasnije sa navedenim datumom.</w:t>
      </w:r>
    </w:p>
    <w:p w:rsidR="00272996" w:rsidRPr="00295F11" w:rsidRDefault="00272996" w:rsidP="00272996">
      <w:pPr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 w:rsidRPr="00295F11">
        <w:rPr>
          <w:rFonts w:ascii="Arial" w:hAnsi="Arial" w:cs="Arial"/>
          <w:sz w:val="24"/>
          <w:szCs w:val="24"/>
          <w:lang w:eastAsia="hr-HR"/>
        </w:rPr>
        <w:t>Prijave će biti odbačene i neće biti predmet daljeg razmatranja ako:</w:t>
      </w:r>
    </w:p>
    <w:p w:rsidR="00E37EDA" w:rsidRPr="00295F11" w:rsidRDefault="00E37EDA" w:rsidP="00272996">
      <w:pPr>
        <w:pStyle w:val="ListParagraph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  <w:lang w:eastAsia="hr-HR"/>
        </w:rPr>
        <w:t>su</w:t>
      </w:r>
      <w:r w:rsidRPr="00295F11">
        <w:rPr>
          <w:rFonts w:ascii="Arial" w:hAnsi="Arial" w:cs="Arial"/>
          <w:sz w:val="24"/>
          <w:szCs w:val="24"/>
        </w:rPr>
        <w:t xml:space="preserve"> neblagovremene,</w:t>
      </w:r>
    </w:p>
    <w:p w:rsidR="00E37EDA" w:rsidRPr="00295F11" w:rsidRDefault="00E37EDA" w:rsidP="00272996">
      <w:pPr>
        <w:pStyle w:val="ListParagraph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nemaju sve sadržajne elemente,</w:t>
      </w:r>
    </w:p>
    <w:p w:rsidR="00E37EDA" w:rsidRPr="00295F11" w:rsidRDefault="00E37EDA" w:rsidP="00272996">
      <w:pPr>
        <w:pStyle w:val="ListParagraph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eastAsia="Calibri" w:hAnsi="Arial" w:cs="Arial"/>
          <w:sz w:val="24"/>
          <w:szCs w:val="24"/>
          <w:lang w:eastAsia="en-US"/>
        </w:rPr>
        <w:t>ne ispunjavaju uslove ovog javnog konkursa</w:t>
      </w:r>
      <w:r w:rsidRPr="00295F11">
        <w:rPr>
          <w:rFonts w:ascii="Arial" w:hAnsi="Arial" w:cs="Arial"/>
          <w:sz w:val="24"/>
          <w:szCs w:val="24"/>
        </w:rPr>
        <w:t>,</w:t>
      </w:r>
    </w:p>
    <w:p w:rsidR="00E37EDA" w:rsidRPr="00295F11" w:rsidRDefault="00E37EDA" w:rsidP="00272996">
      <w:pPr>
        <w:pStyle w:val="ListParagraph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  <w:lang w:eastAsia="hr-HR"/>
        </w:rPr>
        <w:t>na koverti nije naznačen broj ili naziv projekta na koji se prijavljuje</w:t>
      </w:r>
    </w:p>
    <w:p w:rsidR="00E37EDA" w:rsidRPr="00295F11" w:rsidRDefault="00E37EDA" w:rsidP="00272996">
      <w:pPr>
        <w:pStyle w:val="ListParagraph"/>
        <w:numPr>
          <w:ilvl w:val="0"/>
          <w:numId w:val="2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  <w:lang w:eastAsia="hr-HR"/>
        </w:rPr>
      </w:pPr>
      <w:r w:rsidRPr="00295F11">
        <w:rPr>
          <w:rFonts w:ascii="Arial" w:hAnsi="Arial" w:cs="Arial"/>
          <w:sz w:val="24"/>
          <w:szCs w:val="24"/>
          <w:lang w:eastAsia="hr-HR"/>
        </w:rPr>
        <w:t>sadržaj prijave ne odgovara broju ili nazivu projekta naznačenom na koverti</w:t>
      </w:r>
    </w:p>
    <w:p w:rsidR="00E37EDA" w:rsidRPr="00295F11" w:rsidRDefault="00E37EDA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U postupku ovog javnog konkursa Ministarstvo ne snosi nikakve troškove sudionicima u konkursu, te zadržava pravo da u slučaju opravdanosti poništi ovaj javni konkurs. Prispjela dokumentacija se neće vraćati.</w:t>
      </w:r>
    </w:p>
    <w:p w:rsidR="00272996" w:rsidRDefault="00272996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2F85" w:rsidRPr="00295F11" w:rsidRDefault="00D92F85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7EDA" w:rsidRPr="00295F11" w:rsidRDefault="00E37EDA" w:rsidP="0027299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5F11">
        <w:rPr>
          <w:rFonts w:ascii="Arial" w:hAnsi="Arial" w:cs="Arial"/>
          <w:b/>
          <w:sz w:val="24"/>
          <w:szCs w:val="24"/>
        </w:rPr>
        <w:t>VI. OSTALE ODREDBE</w:t>
      </w:r>
    </w:p>
    <w:p w:rsidR="00E37EDA" w:rsidRPr="00295F11" w:rsidRDefault="00E37EDA" w:rsidP="00272996">
      <w:pPr>
        <w:widowControl w:val="0"/>
        <w:tabs>
          <w:tab w:val="left" w:pos="-297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eastAsia="Batang" w:hAnsi="Arial" w:cs="Arial"/>
          <w:w w:val="101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 xml:space="preserve">Sa podnosiocima prihvaćenih prijava Ministarstvo zaključuje ugovore, kojima će </w:t>
      </w:r>
      <w:r w:rsidRPr="00295F11">
        <w:rPr>
          <w:rFonts w:ascii="Arial" w:eastAsia="Batang" w:hAnsi="Arial" w:cs="Arial"/>
          <w:w w:val="101"/>
          <w:sz w:val="24"/>
          <w:szCs w:val="24"/>
        </w:rPr>
        <w:t xml:space="preserve">se definisati međusobna prava i obaveze ugovornih strana, a posebno </w:t>
      </w:r>
      <w:r w:rsidRPr="00295F11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spacing w:val="-1"/>
          <w:w w:val="101"/>
          <w:sz w:val="24"/>
          <w:szCs w:val="24"/>
        </w:rPr>
        <w:t>a</w:t>
      </w:r>
      <w:r w:rsidRPr="00295F11">
        <w:rPr>
          <w:rFonts w:ascii="Arial" w:eastAsia="Batang" w:hAnsi="Arial" w:cs="Arial"/>
          <w:w w:val="101"/>
          <w:sz w:val="24"/>
          <w:szCs w:val="24"/>
        </w:rPr>
        <w:t>č</w:t>
      </w:r>
      <w:r w:rsidRPr="00295F11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295F11">
        <w:rPr>
          <w:rFonts w:ascii="Arial" w:eastAsia="Batang" w:hAnsi="Arial" w:cs="Arial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spacing w:val="-23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w w:val="101"/>
          <w:sz w:val="24"/>
          <w:szCs w:val="24"/>
        </w:rPr>
        <w:t>i</w:t>
      </w:r>
      <w:r w:rsidRPr="00295F11">
        <w:rPr>
          <w:rFonts w:ascii="Arial" w:eastAsia="Batang" w:hAnsi="Arial" w:cs="Arial"/>
          <w:spacing w:val="-22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295F11">
        <w:rPr>
          <w:rFonts w:ascii="Arial" w:eastAsia="Batang" w:hAnsi="Arial" w:cs="Arial"/>
          <w:w w:val="101"/>
          <w:sz w:val="24"/>
          <w:szCs w:val="24"/>
        </w:rPr>
        <w:t>i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w w:val="101"/>
          <w:sz w:val="24"/>
          <w:szCs w:val="24"/>
        </w:rPr>
        <w:t>a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m</w:t>
      </w:r>
      <w:r w:rsidRPr="00295F11">
        <w:rPr>
          <w:rFonts w:ascii="Arial" w:eastAsia="Batang" w:hAnsi="Arial" w:cs="Arial"/>
          <w:w w:val="101"/>
          <w:sz w:val="24"/>
          <w:szCs w:val="24"/>
        </w:rPr>
        <w:t>i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k</w:t>
      </w:r>
      <w:r w:rsidRPr="00295F11">
        <w:rPr>
          <w:rFonts w:ascii="Arial" w:eastAsia="Batang" w:hAnsi="Arial" w:cs="Arial"/>
          <w:sz w:val="24"/>
          <w:szCs w:val="24"/>
        </w:rPr>
        <w:t xml:space="preserve">a 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295F11">
        <w:rPr>
          <w:rFonts w:ascii="Arial" w:eastAsia="Batang" w:hAnsi="Arial" w:cs="Arial"/>
          <w:spacing w:val="3"/>
          <w:w w:val="101"/>
          <w:sz w:val="24"/>
          <w:szCs w:val="24"/>
        </w:rPr>
        <w:t>o</w:t>
      </w:r>
      <w:r w:rsidRPr="00295F11">
        <w:rPr>
          <w:rFonts w:ascii="Arial" w:eastAsia="Batang" w:hAnsi="Arial" w:cs="Arial"/>
          <w:spacing w:val="-1"/>
          <w:w w:val="101"/>
          <w:sz w:val="24"/>
          <w:szCs w:val="24"/>
        </w:rPr>
        <w:t>r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i</w:t>
      </w:r>
      <w:r w:rsidRPr="00295F11">
        <w:rPr>
          <w:rFonts w:ascii="Arial" w:eastAsia="Batang" w:hAnsi="Arial" w:cs="Arial"/>
          <w:w w:val="101"/>
          <w:sz w:val="24"/>
          <w:szCs w:val="24"/>
        </w:rPr>
        <w:t>št</w:t>
      </w:r>
      <w:r w:rsidRPr="00295F11">
        <w:rPr>
          <w:rFonts w:ascii="Arial" w:eastAsia="Batang" w:hAnsi="Arial" w:cs="Arial"/>
          <w:spacing w:val="-1"/>
          <w:w w:val="101"/>
          <w:sz w:val="24"/>
          <w:szCs w:val="24"/>
        </w:rPr>
        <w:t>e</w:t>
      </w:r>
      <w:r w:rsidRPr="00295F11">
        <w:rPr>
          <w:rFonts w:ascii="Arial" w:eastAsia="Batang" w:hAnsi="Arial" w:cs="Arial"/>
          <w:spacing w:val="3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w w:val="101"/>
          <w:sz w:val="24"/>
          <w:szCs w:val="24"/>
        </w:rPr>
        <w:t>ja</w:t>
      </w:r>
      <w:r w:rsidRPr="00295F11">
        <w:rPr>
          <w:rFonts w:ascii="Arial" w:eastAsia="Batang" w:hAnsi="Arial" w:cs="Arial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od</w:t>
      </w:r>
      <w:r w:rsidRPr="00295F11">
        <w:rPr>
          <w:rFonts w:ascii="Arial" w:eastAsia="Batang" w:hAnsi="Arial" w:cs="Arial"/>
          <w:w w:val="101"/>
          <w:sz w:val="24"/>
          <w:szCs w:val="24"/>
        </w:rPr>
        <w:t>ije</w:t>
      </w:r>
      <w:r w:rsidRPr="00295F11">
        <w:rPr>
          <w:rFonts w:ascii="Arial" w:eastAsia="Batang" w:hAnsi="Arial" w:cs="Arial"/>
          <w:spacing w:val="2"/>
          <w:w w:val="101"/>
          <w:sz w:val="24"/>
          <w:szCs w:val="24"/>
        </w:rPr>
        <w:t>l</w:t>
      </w:r>
      <w:r w:rsidRPr="00295F11">
        <w:rPr>
          <w:rFonts w:ascii="Arial" w:eastAsia="Batang" w:hAnsi="Arial" w:cs="Arial"/>
          <w:spacing w:val="-3"/>
          <w:w w:val="101"/>
          <w:sz w:val="24"/>
          <w:szCs w:val="24"/>
        </w:rPr>
        <w:t>j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e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w w:val="101"/>
          <w:sz w:val="24"/>
          <w:szCs w:val="24"/>
        </w:rPr>
        <w:t>ih finansijskih s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295F11">
        <w:rPr>
          <w:rFonts w:ascii="Arial" w:eastAsia="Batang" w:hAnsi="Arial" w:cs="Arial"/>
          <w:w w:val="101"/>
          <w:sz w:val="24"/>
          <w:szCs w:val="24"/>
        </w:rPr>
        <w:t>e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d</w:t>
      </w:r>
      <w:r w:rsidRPr="00295F11">
        <w:rPr>
          <w:rFonts w:ascii="Arial" w:eastAsia="Batang" w:hAnsi="Arial" w:cs="Arial"/>
          <w:w w:val="101"/>
          <w:sz w:val="24"/>
          <w:szCs w:val="24"/>
        </w:rPr>
        <w:t>s</w:t>
      </w:r>
      <w:r w:rsidRPr="00295F11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295F11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v</w:t>
      </w:r>
      <w:r w:rsidRPr="00295F11">
        <w:rPr>
          <w:rFonts w:ascii="Arial" w:eastAsia="Batang" w:hAnsi="Arial" w:cs="Arial"/>
          <w:w w:val="101"/>
          <w:sz w:val="24"/>
          <w:szCs w:val="24"/>
        </w:rPr>
        <w:t>a, te</w:t>
      </w:r>
      <w:r w:rsidRPr="00295F11">
        <w:rPr>
          <w:rFonts w:ascii="Arial" w:eastAsia="Batang" w:hAnsi="Arial" w:cs="Arial"/>
          <w:spacing w:val="2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spacing w:val="-3"/>
          <w:w w:val="101"/>
          <w:sz w:val="24"/>
          <w:szCs w:val="24"/>
        </w:rPr>
        <w:t>a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d</w:t>
      </w:r>
      <w:r w:rsidRPr="00295F11">
        <w:rPr>
          <w:rFonts w:ascii="Arial" w:eastAsia="Batang" w:hAnsi="Arial" w:cs="Arial"/>
          <w:w w:val="101"/>
          <w:sz w:val="24"/>
          <w:szCs w:val="24"/>
        </w:rPr>
        <w:t>z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295F11">
        <w:rPr>
          <w:rFonts w:ascii="Arial" w:eastAsia="Batang" w:hAnsi="Arial" w:cs="Arial"/>
          <w:w w:val="101"/>
          <w:sz w:val="24"/>
          <w:szCs w:val="24"/>
        </w:rPr>
        <w:t>r</w:t>
      </w:r>
      <w:r w:rsidRPr="00295F11">
        <w:rPr>
          <w:rFonts w:ascii="Arial" w:eastAsia="Batang" w:hAnsi="Arial" w:cs="Arial"/>
          <w:spacing w:val="-1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n</w:t>
      </w:r>
      <w:r w:rsidRPr="00295F11">
        <w:rPr>
          <w:rFonts w:ascii="Arial" w:eastAsia="Batang" w:hAnsi="Arial" w:cs="Arial"/>
          <w:w w:val="101"/>
          <w:sz w:val="24"/>
          <w:szCs w:val="24"/>
        </w:rPr>
        <w:t>ad</w:t>
      </w:r>
      <w:r w:rsidRPr="00295F11">
        <w:rPr>
          <w:rFonts w:ascii="Arial" w:eastAsia="Batang" w:hAnsi="Arial" w:cs="Arial"/>
          <w:spacing w:val="1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u</w:t>
      </w:r>
      <w:r w:rsidRPr="00295F11">
        <w:rPr>
          <w:rFonts w:ascii="Arial" w:eastAsia="Batang" w:hAnsi="Arial" w:cs="Arial"/>
          <w:spacing w:val="2"/>
          <w:w w:val="101"/>
          <w:sz w:val="24"/>
          <w:szCs w:val="24"/>
        </w:rPr>
        <w:t>t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r</w:t>
      </w:r>
      <w:r w:rsidRPr="00295F11">
        <w:rPr>
          <w:rFonts w:ascii="Arial" w:eastAsia="Batang" w:hAnsi="Arial" w:cs="Arial"/>
          <w:w w:val="101"/>
          <w:sz w:val="24"/>
          <w:szCs w:val="24"/>
        </w:rPr>
        <w:t>o</w:t>
      </w:r>
      <w:r w:rsidRPr="00295F11">
        <w:rPr>
          <w:rFonts w:ascii="Arial" w:eastAsia="Batang" w:hAnsi="Arial" w:cs="Arial"/>
          <w:spacing w:val="3"/>
          <w:w w:val="101"/>
          <w:sz w:val="24"/>
          <w:szCs w:val="24"/>
        </w:rPr>
        <w:t>š</w:t>
      </w:r>
      <w:r w:rsidRPr="00295F11">
        <w:rPr>
          <w:rFonts w:ascii="Arial" w:eastAsia="Batang" w:hAnsi="Arial" w:cs="Arial"/>
          <w:spacing w:val="-2"/>
          <w:w w:val="101"/>
          <w:sz w:val="24"/>
          <w:szCs w:val="24"/>
        </w:rPr>
        <w:t>k</w:t>
      </w:r>
      <w:r w:rsidRPr="00295F11">
        <w:rPr>
          <w:rFonts w:ascii="Arial" w:eastAsia="Batang" w:hAnsi="Arial" w:cs="Arial"/>
          <w:spacing w:val="1"/>
          <w:w w:val="101"/>
          <w:sz w:val="24"/>
          <w:szCs w:val="24"/>
        </w:rPr>
        <w:t>o</w:t>
      </w:r>
      <w:r w:rsidRPr="00295F11">
        <w:rPr>
          <w:rFonts w:ascii="Arial" w:eastAsia="Batang" w:hAnsi="Arial" w:cs="Arial"/>
          <w:w w:val="101"/>
          <w:sz w:val="24"/>
          <w:szCs w:val="24"/>
        </w:rPr>
        <w:t>m</w:t>
      </w:r>
      <w:r w:rsidRPr="00295F11">
        <w:rPr>
          <w:rFonts w:ascii="Arial" w:eastAsia="Batang" w:hAnsi="Arial" w:cs="Arial"/>
          <w:spacing w:val="-2"/>
          <w:sz w:val="24"/>
          <w:szCs w:val="24"/>
        </w:rPr>
        <w:t xml:space="preserve"> </w:t>
      </w:r>
      <w:r w:rsidRPr="00295F11">
        <w:rPr>
          <w:rFonts w:ascii="Arial" w:eastAsia="Batang" w:hAnsi="Arial" w:cs="Arial"/>
          <w:w w:val="101"/>
          <w:sz w:val="24"/>
          <w:szCs w:val="24"/>
        </w:rPr>
        <w:t>ist</w:t>
      </w:r>
      <w:r w:rsidRPr="00295F11">
        <w:rPr>
          <w:rFonts w:ascii="Arial" w:eastAsia="Batang" w:hAnsi="Arial" w:cs="Arial"/>
          <w:spacing w:val="2"/>
          <w:w w:val="101"/>
          <w:sz w:val="24"/>
          <w:szCs w:val="24"/>
        </w:rPr>
        <w:t>i</w:t>
      </w:r>
      <w:r w:rsidRPr="00295F11">
        <w:rPr>
          <w:rFonts w:ascii="Arial" w:eastAsia="Batang" w:hAnsi="Arial" w:cs="Arial"/>
          <w:w w:val="101"/>
          <w:sz w:val="24"/>
          <w:szCs w:val="24"/>
        </w:rPr>
        <w:t>h.</w:t>
      </w:r>
    </w:p>
    <w:p w:rsidR="00E37EDA" w:rsidRPr="00295F11" w:rsidRDefault="00E37EDA" w:rsidP="00272996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295F11">
        <w:rPr>
          <w:rFonts w:ascii="Arial" w:hAnsi="Arial" w:cs="Arial"/>
          <w:sz w:val="24"/>
          <w:szCs w:val="24"/>
        </w:rPr>
        <w:t>Podnosioci prijava čije se prijave odbace, mogu uložiti prigovor Ministarstvu u roku od osam dana od dana objave rezultata Javnog konkursa u „Službenim novinama Federacije BiH", radi provjere činjenica i objektivnosti ocjene ponude.</w:t>
      </w:r>
    </w:p>
    <w:p w:rsidR="00E37EDA" w:rsidRPr="00295F11" w:rsidRDefault="00E37EDA" w:rsidP="00272996">
      <w:pPr>
        <w:spacing w:after="0"/>
        <w:ind w:firstLine="284"/>
        <w:jc w:val="both"/>
        <w:rPr>
          <w:rStyle w:val="Hyperlink"/>
          <w:rFonts w:ascii="Arial" w:hAnsi="Arial" w:cs="Arial"/>
          <w:color w:val="0070C0"/>
          <w:sz w:val="24"/>
          <w:szCs w:val="24"/>
          <w:u w:val="none"/>
        </w:rPr>
      </w:pPr>
      <w:r w:rsidRPr="00295F11">
        <w:rPr>
          <w:rFonts w:ascii="Arial" w:hAnsi="Arial" w:cs="Arial"/>
          <w:sz w:val="24"/>
          <w:szCs w:val="24"/>
        </w:rPr>
        <w:t>Sve dodatne informacije vezane za ovaj javni konkurs mogu se dobiti isključivo putem elektronske pošte, najkasnije 7 dana prije isteka roka za podnošenje prijava, na internet adresi</w:t>
      </w:r>
      <w:r w:rsidRPr="00295F11">
        <w:rPr>
          <w:rFonts w:ascii="Arial" w:hAnsi="Arial" w:cs="Arial"/>
          <w:b/>
          <w:sz w:val="24"/>
          <w:szCs w:val="24"/>
        </w:rPr>
        <w:t xml:space="preserve">: </w:t>
      </w:r>
      <w:hyperlink r:id="rId6" w:history="1">
        <w:r w:rsidR="007475E6" w:rsidRPr="00295F11">
          <w:rPr>
            <w:rStyle w:val="Hyperlink"/>
            <w:rFonts w:ascii="Arial" w:hAnsi="Arial" w:cs="Arial"/>
            <w:b/>
            <w:sz w:val="24"/>
            <w:szCs w:val="24"/>
          </w:rPr>
          <w:t>grant2019@fmrpo.gov.ba</w:t>
        </w:r>
      </w:hyperlink>
      <w:r w:rsidRPr="00295F11">
        <w:rPr>
          <w:rStyle w:val="Hyperlink"/>
          <w:rFonts w:ascii="Arial" w:hAnsi="Arial" w:cs="Arial"/>
          <w:color w:val="0070C0"/>
          <w:sz w:val="24"/>
          <w:szCs w:val="24"/>
          <w:u w:val="none"/>
        </w:rPr>
        <w:t>.</w:t>
      </w:r>
    </w:p>
    <w:p w:rsidR="005100E3" w:rsidRPr="00295F11" w:rsidRDefault="005100E3" w:rsidP="0027299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100E3" w:rsidRPr="00295F11" w:rsidSect="00D92F85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17F48"/>
    <w:multiLevelType w:val="hybridMultilevel"/>
    <w:tmpl w:val="A4E0C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87FDE"/>
    <w:multiLevelType w:val="hybridMultilevel"/>
    <w:tmpl w:val="957411B2"/>
    <w:lvl w:ilvl="0" w:tplc="B644C99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4F"/>
    <w:rsid w:val="0005270E"/>
    <w:rsid w:val="000D187A"/>
    <w:rsid w:val="00162CE7"/>
    <w:rsid w:val="00203183"/>
    <w:rsid w:val="002128A5"/>
    <w:rsid w:val="002248BA"/>
    <w:rsid w:val="00253C73"/>
    <w:rsid w:val="00265BF4"/>
    <w:rsid w:val="00272996"/>
    <w:rsid w:val="00295F11"/>
    <w:rsid w:val="00333056"/>
    <w:rsid w:val="00373438"/>
    <w:rsid w:val="00445367"/>
    <w:rsid w:val="00451B91"/>
    <w:rsid w:val="00482F60"/>
    <w:rsid w:val="004D164F"/>
    <w:rsid w:val="005100E3"/>
    <w:rsid w:val="00511D53"/>
    <w:rsid w:val="00515B8A"/>
    <w:rsid w:val="00560FA4"/>
    <w:rsid w:val="005F3D28"/>
    <w:rsid w:val="006069ED"/>
    <w:rsid w:val="006C5A5A"/>
    <w:rsid w:val="006D2F92"/>
    <w:rsid w:val="007475E6"/>
    <w:rsid w:val="007B0E07"/>
    <w:rsid w:val="00842209"/>
    <w:rsid w:val="00896D5C"/>
    <w:rsid w:val="00970EFA"/>
    <w:rsid w:val="009D256A"/>
    <w:rsid w:val="00B0102D"/>
    <w:rsid w:val="00BE0CD7"/>
    <w:rsid w:val="00C0431E"/>
    <w:rsid w:val="00C43AAF"/>
    <w:rsid w:val="00CA1AA1"/>
    <w:rsid w:val="00CC0C40"/>
    <w:rsid w:val="00CE3F7E"/>
    <w:rsid w:val="00D00C6B"/>
    <w:rsid w:val="00D729EB"/>
    <w:rsid w:val="00D86B5D"/>
    <w:rsid w:val="00D92F85"/>
    <w:rsid w:val="00E124AE"/>
    <w:rsid w:val="00E245AC"/>
    <w:rsid w:val="00E37EDA"/>
    <w:rsid w:val="00E61B96"/>
    <w:rsid w:val="00E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492D-7519-473F-9BFA-8417425A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100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0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0E3"/>
    <w:pPr>
      <w:ind w:left="720"/>
      <w:contextualSpacing/>
    </w:pPr>
    <w:rPr>
      <w:sz w:val="20"/>
      <w:szCs w:val="20"/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5100E3"/>
    <w:rPr>
      <w:rFonts w:ascii="Calibri" w:eastAsia="Times New Roman" w:hAnsi="Calibri" w:cs="Times New Roman"/>
      <w:sz w:val="20"/>
      <w:szCs w:val="20"/>
      <w:lang w:eastAsia="x-none"/>
    </w:rPr>
  </w:style>
  <w:style w:type="paragraph" w:customStyle="1" w:styleId="Default">
    <w:name w:val="Default"/>
    <w:rsid w:val="00510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5100E3"/>
    <w:pPr>
      <w:spacing w:after="240" w:line="240" w:lineRule="auto"/>
      <w:ind w:left="482"/>
      <w:jc w:val="both"/>
    </w:pPr>
    <w:rPr>
      <w:rFonts w:ascii="Times New Roman" w:hAnsi="Times New Roman"/>
      <w:sz w:val="24"/>
      <w:szCs w:val="20"/>
    </w:rPr>
  </w:style>
  <w:style w:type="paragraph" w:styleId="NoSpacing">
    <w:name w:val="No Spacing"/>
    <w:uiPriority w:val="1"/>
    <w:qFormat/>
    <w:rsid w:val="00E37EDA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2019@fmrpo.gov.ba" TargetMode="External"/><Relationship Id="rId5" Type="http://schemas.openxmlformats.org/officeDocument/2006/relationships/hyperlink" Target="http://www.fmrpo.gov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Buljan</dc:creator>
  <cp:keywords/>
  <dc:description/>
  <cp:lastModifiedBy>Ajna</cp:lastModifiedBy>
  <cp:revision>2</cp:revision>
  <cp:lastPrinted>2019-06-28T08:38:00Z</cp:lastPrinted>
  <dcterms:created xsi:type="dcterms:W3CDTF">2019-08-05T07:58:00Z</dcterms:created>
  <dcterms:modified xsi:type="dcterms:W3CDTF">2019-08-05T07:58:00Z</dcterms:modified>
</cp:coreProperties>
</file>