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67" w:rsidRDefault="00845B67" w:rsidP="005722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</w:pP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Na </w:t>
      </w:r>
      <w:r w:rsidR="00C11DFF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osnovu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C11DFF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člana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5831F4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34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. Zakona o radu </w:t>
      </w:r>
      <w:r w:rsidR="005831F4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Federacije 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Bosne i Hercegovine („Službeni </w:t>
      </w:r>
      <w:r w:rsidR="005831F4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novine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5831F4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Federacije 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Bosne i Hercegovine“, br. 26/</w:t>
      </w:r>
      <w:r w:rsidR="005831F4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16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)</w:t>
      </w:r>
      <w:r w:rsidR="005831F4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, člana 16. Pravilnika o radu Zeničke razvojne agencije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i </w:t>
      </w:r>
      <w:r w:rsidR="003A2BA6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Zaključka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C11DFF"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Gradonačelnika</w:t>
      </w:r>
      <w:r w:rsidRP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o</w:t>
      </w:r>
      <w:r w:rsidRPr="00845B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2C79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davanju saglasnosti za prijem</w:t>
      </w:r>
      <w:r w:rsidRPr="00845B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5831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volontera </w:t>
      </w:r>
      <w:r w:rsidRPr="00845B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bro</w:t>
      </w:r>
      <w:r w:rsidRPr="00E86B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j:</w:t>
      </w:r>
      <w:r w:rsidR="002359D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2C79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02-34-11408/19</w:t>
      </w:r>
      <w:r w:rsidRPr="00CA39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hr-HR"/>
        </w:rPr>
        <w:t xml:space="preserve"> </w:t>
      </w:r>
      <w:r w:rsidRPr="00E86B0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od </w:t>
      </w:r>
      <w:r w:rsidR="002359D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</w:t>
      </w:r>
      <w:r w:rsidR="002C79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27.05.2019.</w:t>
      </w:r>
      <w:r w:rsidRPr="00845B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godine, </w:t>
      </w:r>
      <w:r w:rsidR="003A2BA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Zenička razvojna agencija ZEDA </w:t>
      </w:r>
      <w:r w:rsidR="002C799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d.o.o. </w:t>
      </w:r>
      <w:r w:rsidR="00C11DF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>Zenica</w:t>
      </w:r>
      <w:r w:rsidRPr="00845B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r-HR"/>
        </w:rPr>
        <w:t xml:space="preserve"> raspisuje</w:t>
      </w:r>
    </w:p>
    <w:p w:rsidR="00E86B07" w:rsidRPr="00845B67" w:rsidRDefault="00E86B07" w:rsidP="0022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J A V N I    </w:t>
      </w:r>
      <w:r w:rsidR="00C11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K O N K U R S </w:t>
      </w:r>
    </w:p>
    <w:p w:rsidR="005831F4" w:rsidRDefault="00845B67" w:rsidP="00845B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za prijem </w:t>
      </w:r>
      <w:r w:rsidR="005831F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volontera po osnovu Ugovora o stručnom osposobljavanju </w:t>
      </w:r>
    </w:p>
    <w:p w:rsidR="00845B67" w:rsidRDefault="005831F4" w:rsidP="00845B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bez zasnivanja radnog odnosa</w:t>
      </w:r>
    </w:p>
    <w:p w:rsidR="005831F4" w:rsidRPr="00845B67" w:rsidRDefault="005831F4" w:rsidP="00845B6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I. – Naziv:</w:t>
      </w:r>
    </w:p>
    <w:p w:rsidR="00CD3949" w:rsidRDefault="00271C8B" w:rsidP="00CD394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1. </w:t>
      </w:r>
      <w:r w:rsidRPr="00271C8B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V</w:t>
      </w:r>
      <w:r w:rsidR="003A2BA6" w:rsidRPr="005831F4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olonter</w:t>
      </w:r>
      <w:r w:rsidR="00EB4F3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sa </w:t>
      </w:r>
      <w:r w:rsidR="00EB4F3D" w:rsidRPr="00EB4F3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završenom</w:t>
      </w:r>
      <w:r w:rsidR="00EB4F3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visokom stručnom spremom</w:t>
      </w:r>
      <w:r w:rsidR="001B612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(VII</w:t>
      </w:r>
      <w:r w:rsidR="00845B67"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1B612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stepen</w:t>
      </w:r>
      <w:r w:rsidR="00845B67"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), ili završen najmanje prvi ciklus školovanja dodiplomskog studija koji je vrednovan sa 180 ili 240 ECTS bodova </w:t>
      </w:r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- </w:t>
      </w:r>
      <w:r w:rsidR="002359DF">
        <w:rPr>
          <w:rFonts w:ascii="Arial" w:eastAsia="Times New Roman" w:hAnsi="Arial" w:cs="Arial"/>
          <w:b/>
          <w:sz w:val="18"/>
          <w:szCs w:val="18"/>
          <w:lang w:eastAsia="hr-HR"/>
        </w:rPr>
        <w:t>četrdeset</w:t>
      </w:r>
      <w:r w:rsidR="001B612D" w:rsidRPr="00663901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="00845B67" w:rsidRPr="00663901">
        <w:rPr>
          <w:rFonts w:ascii="Arial" w:eastAsia="Times New Roman" w:hAnsi="Arial" w:cs="Arial"/>
          <w:b/>
          <w:sz w:val="18"/>
          <w:szCs w:val="18"/>
          <w:lang w:eastAsia="hr-HR"/>
        </w:rPr>
        <w:t>(</w:t>
      </w:r>
      <w:r w:rsidR="002359DF">
        <w:rPr>
          <w:rFonts w:ascii="Arial" w:eastAsia="Times New Roman" w:hAnsi="Arial" w:cs="Arial"/>
          <w:b/>
          <w:sz w:val="18"/>
          <w:szCs w:val="18"/>
          <w:lang w:eastAsia="hr-HR"/>
        </w:rPr>
        <w:t>40</w:t>
      </w:r>
      <w:r w:rsidR="00845B67" w:rsidRPr="00663901">
        <w:rPr>
          <w:rFonts w:ascii="Arial" w:eastAsia="Times New Roman" w:hAnsi="Arial" w:cs="Arial"/>
          <w:b/>
          <w:sz w:val="18"/>
          <w:szCs w:val="18"/>
          <w:lang w:eastAsia="hr-HR"/>
        </w:rPr>
        <w:t>) izvršitelja.</w:t>
      </w:r>
    </w:p>
    <w:p w:rsidR="00CD3949" w:rsidRPr="00663901" w:rsidRDefault="00271C8B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2. </w:t>
      </w:r>
      <w:r w:rsidRPr="00271C8B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V</w:t>
      </w:r>
      <w:r w:rsidRPr="005831F4">
        <w:rPr>
          <w:rFonts w:ascii="Arial" w:eastAsia="Times New Roman" w:hAnsi="Arial" w:cs="Arial"/>
          <w:bCs/>
          <w:color w:val="000000"/>
          <w:sz w:val="18"/>
          <w:szCs w:val="18"/>
          <w:lang w:eastAsia="hr-HR"/>
        </w:rPr>
        <w:t>olonter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sa </w:t>
      </w:r>
      <w:r w:rsidRPr="00EB4F3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završenom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srednjom stručnom spremom (IV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stepen) -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>deset</w:t>
      </w:r>
      <w:r w:rsidRPr="00663901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(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>10</w:t>
      </w:r>
      <w:r w:rsidRPr="00663901">
        <w:rPr>
          <w:rFonts w:ascii="Arial" w:eastAsia="Times New Roman" w:hAnsi="Arial" w:cs="Arial"/>
          <w:b/>
          <w:sz w:val="18"/>
          <w:szCs w:val="18"/>
          <w:lang w:eastAsia="hr-HR"/>
        </w:rPr>
        <w:t>) izvršitelja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II. – Opis poslo</w:t>
      </w:r>
      <w:r w:rsidR="003A2BA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v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a: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Opis poslova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: </w:t>
      </w:r>
      <w:r w:rsidR="003A2BA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Volonter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će obavljati poslove na određeno vrijeme</w:t>
      </w:r>
      <w:r w:rsidR="00271C8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 cilju osposobljavanja za samostalan rad u okviru svoje struke i stjecanja potrebnog radnog iskustva potrebnog za polaganje stručnog upravnog, odnosno javnog ispita.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III. – Trajanje ugovora: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Trajanje ugovora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: ugovor </w:t>
      </w:r>
      <w:r w:rsidR="003A2BA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st</w:t>
      </w:r>
      <w:r w:rsidR="001B612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</w:t>
      </w:r>
      <w:r w:rsidR="003A2BA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učnom osposobljavanju bez zasnivanja radnog odnosa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u trajanju do </w:t>
      </w:r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1 </w:t>
      </w:r>
      <w:bookmarkStart w:id="0" w:name="_GoBack"/>
      <w:bookmarkEnd w:id="0"/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(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jedne</w:t>
      </w:r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)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godine</w:t>
      </w:r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(visoka stručna sprema),  odnosno 6 (šest)</w:t>
      </w:r>
      <w:r w:rsidR="00271C8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mjeseci</w:t>
      </w:r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(srednja stručna sprema).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IV. – Mjesto rada: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Mjesto rada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: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Zenica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V. – Opći i posebni uvjeti</w:t>
      </w:r>
    </w:p>
    <w:p w:rsidR="005831F4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Opći uvjeti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: kandidat koji se prijavljuje mora ispunjavati sljedeće opće uvjete propisane Zakonom o radu </w:t>
      </w:r>
      <w:r w:rsidR="001B612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</w:t>
      </w:r>
    </w:p>
    <w:p w:rsidR="00845B67" w:rsidRPr="00845B67" w:rsidRDefault="00845B67" w:rsidP="00845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da ima navršenih 18 godina života</w:t>
      </w:r>
    </w:p>
    <w:p w:rsidR="00845B67" w:rsidRPr="00845B67" w:rsidRDefault="00845B67" w:rsidP="00845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da je državljanin Bosne i Hercegovine</w:t>
      </w:r>
    </w:p>
    <w:p w:rsidR="00845B67" w:rsidRPr="00845B67" w:rsidRDefault="00845B67" w:rsidP="00845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da protiv njega nije pokrenut </w:t>
      </w:r>
      <w:r w:rsidR="001B612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krivični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postupak za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krivično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djelo za koje je predviđena kazna zatvora tri i više godina ili da mu nije izrečena zatvorska kazna za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krivično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djelo učinjeno s namjerom u skladu s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krivičnim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zakonima u Bosni i Hercegovini</w:t>
      </w:r>
    </w:p>
    <w:p w:rsidR="00845B67" w:rsidRPr="00845B67" w:rsidRDefault="00845B67" w:rsidP="00845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da nije obuhvaćen odredbom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člana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IX. stav 1. Ustava Bosne i Hercegovine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Pored općih uvjeta propisanih zakonom, </w:t>
      </w:r>
      <w:r w:rsidR="003A2BA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volonteri/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pripravnici moraju ispunjavati i 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posebne uvjete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</w:t>
      </w:r>
    </w:p>
    <w:p w:rsidR="00845B67" w:rsidRDefault="00A51500" w:rsidP="00845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završena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visoka stručna sprema (VII.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stepen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) ili </w:t>
      </w:r>
      <w:r w:rsidR="00845B67"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završ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en </w:t>
      </w:r>
      <w:r w:rsidR="00845B67"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najmanje prvi ciklus školovanja dodiplomskog studija koji je vrednovan sa 180 ili 240 ECTS bodova</w:t>
      </w:r>
    </w:p>
    <w:p w:rsidR="00271C8B" w:rsidRPr="00845B67" w:rsidRDefault="00271C8B" w:rsidP="00845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završena srednja škola (IV) stepen </w:t>
      </w:r>
    </w:p>
    <w:p w:rsidR="00845B67" w:rsidRPr="00845B67" w:rsidRDefault="00845B67" w:rsidP="00845B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da nema </w:t>
      </w:r>
      <w:r w:rsidR="003E03B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odrađen volonterski ili pripravnički u trajanju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od jedne godine</w:t>
      </w:r>
      <w:r w:rsidR="00271C8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odnosno šest mjeseci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nako</w:t>
      </w:r>
      <w:r w:rsidR="00271C8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 stečene visoke stručne spreme</w:t>
      </w:r>
      <w:r w:rsidR="0056494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</w:t>
      </w:r>
      <w:r w:rsidR="00271C8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odnosno srednje stručne spreme.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VI. – POTREBNI DOKUMENTI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su dužni 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uz prijavu</w:t>
      </w:r>
      <w:r w:rsidR="00D05EA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,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 </w:t>
      </w:r>
      <w:r w:rsidR="00D05EA1"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koju su svojeručno potpisali</w:t>
      </w:r>
      <w:r w:rsidR="00D05EA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,</w:t>
      </w:r>
      <w:r w:rsidR="00D05EA1"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s kratkom biografijom,</w:t>
      </w:r>
      <w:r w:rsidR="00D05EA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dostaviti</w:t>
      </w:r>
      <w:r w:rsidR="002C79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 i 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sljedeće dokumente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</w:t>
      </w:r>
    </w:p>
    <w:p w:rsidR="00845B67" w:rsidRPr="00845B67" w:rsidRDefault="00845B67" w:rsidP="00845B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rodni list (original odnosno ovjerena fotokopija)</w:t>
      </w:r>
    </w:p>
    <w:p w:rsidR="00845B67" w:rsidRPr="00845B67" w:rsidRDefault="00845B67" w:rsidP="00845B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potvrda o državljanstvu (original odnosno ovjerena fotokopija), ne stariju od šest mjeseci</w:t>
      </w:r>
    </w:p>
    <w:p w:rsidR="00564940" w:rsidRPr="00564940" w:rsidRDefault="00845B67" w:rsidP="005649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 xml:space="preserve">izjava da nije obuhvaćen odredbom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člana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IX. stav 1. Ustava Bosne i Hercegovine (danom pod materijalnom i kaznenom odgovornošću), ovjerena kod nadležnog općinskog tijela uprave u mjestu prebivališta, ne starija od tri mjeseca</w:t>
      </w:r>
    </w:p>
    <w:p w:rsidR="00AB1023" w:rsidRDefault="00845B67" w:rsidP="00AB1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diploma ili potvrda izdana od visokoškolske ustanove o diplomiranju (potvrda ne može biti starija od jedne godine odnosno od roka potrebnog za izdavanje diplome), a u slučaju da fakultet nije završen u Bosni i Hercegovini, strana diploma mora biti nostrificirana (dokaz o nostrifikaciji). Kandidati koji su visoko obrazovanje stekli po Bolonjskom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procesu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uz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univerzitetsku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diplomu dostavljaju i dodatak diplomi; iznimno, samo u slučaju da visokoškolska ustanova dodatak diplomi nije uop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šte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izdavala, niti za jednog diplomca, kandidat je dužan da uz ovjerenu fotokopiju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univerzitetske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diplome dostavi potvrdu visokoškolske ustanove da dodatak diplomi nije uop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št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 izdan, niti za jednog diplomca</w:t>
      </w:r>
      <w:r w:rsidR="00785AD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- (POZICIJA 1.)</w:t>
      </w:r>
    </w:p>
    <w:p w:rsidR="00271C8B" w:rsidRPr="00AB1023" w:rsidRDefault="00271C8B" w:rsidP="00AB1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diploma o završenoj srednjoj školi (IV stepen)</w:t>
      </w:r>
      <w:r w:rsidR="00785AD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– (POZICIJA 2.)</w:t>
      </w:r>
    </w:p>
    <w:p w:rsidR="002359DF" w:rsidRPr="002359DF" w:rsidRDefault="00271C8B" w:rsidP="00AB1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</w:t>
      </w:r>
      <w:r w:rsidR="00AB1023" w:rsidRPr="00AB1023">
        <w:rPr>
          <w:rFonts w:ascii="Arial" w:eastAsia="Times New Roman" w:hAnsi="Arial" w:cs="Arial"/>
          <w:sz w:val="18"/>
          <w:szCs w:val="18"/>
          <w:lang w:eastAsia="hr-HR"/>
        </w:rPr>
        <w:t xml:space="preserve">otvrda Zavoda za zapošljavanje o statusu na Birou rada </w:t>
      </w:r>
    </w:p>
    <w:p w:rsidR="00845B67" w:rsidRPr="00AB1023" w:rsidRDefault="00845B67" w:rsidP="002359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AB102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Traženi dokumenti ne podliježu vraćanju.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Napomena:  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Izabrani kandidat dužan je prije potpisivanja Ugovora o </w:t>
      </w:r>
      <w:r w:rsidR="003A2BA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stručnom osposobljavanju bez zasnivanja radnog odnosa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dostaviti potvrdu da  protiv njega nije pokrenut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krivični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postupak za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krivično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djelo za koje je predviđena kazna zatvora tri i više godina ili da mu nije izrečena zatvorska kazna za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krivično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djelo učinjeno s namjerom u skladu s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krivičnim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zakonima u Bosni i Hercegovini (original odnosno ovjerena fotokopija), ne stariju od tri mjeseca, u suprotnom neć</w:t>
      </w:r>
      <w:r w:rsidR="005831F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e doći do potpisivanja ugovora </w:t>
      </w:r>
      <w:r w:rsidR="00785AD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odnosno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kandidat se skida s liste uspješnih kandidata.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Javni oglas ostaje otvoren </w:t>
      </w:r>
      <w:r w:rsidR="002359D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79261A" w:rsidRPr="00271C8B">
        <w:rPr>
          <w:rFonts w:ascii="Arial" w:eastAsia="Times New Roman" w:hAnsi="Arial" w:cs="Arial"/>
          <w:sz w:val="18"/>
          <w:szCs w:val="18"/>
          <w:lang w:eastAsia="hr-HR"/>
        </w:rPr>
        <w:t>8</w:t>
      </w:r>
      <w:r w:rsidR="002359DF" w:rsidRPr="0079261A">
        <w:rPr>
          <w:rFonts w:ascii="Arial" w:eastAsia="Times New Roman" w:hAnsi="Arial" w:cs="Arial"/>
          <w:color w:val="FF0000"/>
          <w:sz w:val="18"/>
          <w:szCs w:val="18"/>
          <w:lang w:eastAsia="hr-HR"/>
        </w:rPr>
        <w:t xml:space="preserve"> </w:t>
      </w:r>
      <w:r w:rsidR="002359D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dana od dana </w:t>
      </w:r>
      <w:r w:rsidR="0079261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posljednje objave.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Sve tražene dokumente treba dostaviti poštom preporučeno na adresu: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845B67" w:rsidRDefault="00845B67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Bosna i Hercegovina</w:t>
      </w:r>
    </w:p>
    <w:p w:rsidR="00C11DFF" w:rsidRPr="00845B67" w:rsidRDefault="00C11DFF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Federacija Bosne i Hercegovine</w:t>
      </w:r>
    </w:p>
    <w:p w:rsidR="00845B67" w:rsidRDefault="003A2BA6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Zenička razvojna agencija ZEDA d.o.o.</w:t>
      </w:r>
      <w:r w:rsidR="00C11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Zenica</w:t>
      </w:r>
      <w:r w:rsidR="00845B67"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,</w:t>
      </w:r>
    </w:p>
    <w:p w:rsidR="003A2BA6" w:rsidRPr="00845B67" w:rsidRDefault="003A2BA6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Poslovna zona Zenica 1,</w: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Ul. </w:t>
      </w:r>
      <w:r w:rsidR="003A2BA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Zmaja od Bosne bb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, 7</w:t>
      </w:r>
      <w:r w:rsidR="00C11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2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000 </w:t>
      </w:r>
      <w:r w:rsidR="00C11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Zenica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,</w:t>
      </w:r>
    </w:p>
    <w:p w:rsidR="00845B67" w:rsidRDefault="00845B67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s naznakom: „Javni </w:t>
      </w:r>
      <w:r w:rsidR="00C11DF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konkurs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za prijem </w:t>
      </w:r>
      <w:r w:rsidR="003A2BA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volontera</w:t>
      </w:r>
      <w:r w:rsidRPr="00845B6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“ – ne otvaraj.</w:t>
      </w:r>
    </w:p>
    <w:p w:rsidR="00CA3965" w:rsidRDefault="00CA3965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CA3965" w:rsidRPr="00845B67" w:rsidRDefault="00CA3965" w:rsidP="00845B67">
      <w:pPr>
        <w:shd w:val="clear" w:color="auto" w:fill="FFFFFF"/>
        <w:spacing w:before="150"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45B67" w:rsidRPr="00845B67" w:rsidRDefault="00845B67" w:rsidP="00845B6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Nepotpune, neuredne i </w:t>
      </w:r>
      <w:r w:rsidR="00C11DF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nepravovremene</w:t>
      </w: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prijave neće se uzeti u razmatranje.</w:t>
      </w:r>
    </w:p>
    <w:p w:rsidR="00845B67" w:rsidRPr="00845B67" w:rsidRDefault="003740C2" w:rsidP="0084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noshade="t" o:hr="t" fillcolor="black" stroked="f"/>
        </w:pict>
      </w:r>
    </w:p>
    <w:p w:rsidR="00845B67" w:rsidRPr="00845B67" w:rsidRDefault="00845B67" w:rsidP="00845B6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45B6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A64211" w:rsidRDefault="00A64211"/>
    <w:p w:rsidR="00530FE5" w:rsidRDefault="00530FE5"/>
    <w:p w:rsidR="00530FE5" w:rsidRDefault="00530FE5"/>
    <w:p w:rsidR="00530FE5" w:rsidRDefault="00530FE5"/>
    <w:p w:rsidR="00530FE5" w:rsidRDefault="00530FE5"/>
    <w:p w:rsidR="00530FE5" w:rsidRDefault="00530FE5"/>
    <w:sectPr w:rsidR="0053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48B"/>
    <w:multiLevelType w:val="multilevel"/>
    <w:tmpl w:val="B9EE57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5421E8"/>
    <w:multiLevelType w:val="multilevel"/>
    <w:tmpl w:val="186C65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9BC1178"/>
    <w:multiLevelType w:val="multilevel"/>
    <w:tmpl w:val="DE34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961C3"/>
    <w:multiLevelType w:val="multilevel"/>
    <w:tmpl w:val="A81A5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B53D7"/>
    <w:multiLevelType w:val="multilevel"/>
    <w:tmpl w:val="419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C2720"/>
    <w:multiLevelType w:val="hybridMultilevel"/>
    <w:tmpl w:val="541E8022"/>
    <w:lvl w:ilvl="0" w:tplc="1A4080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657E3"/>
    <w:multiLevelType w:val="multilevel"/>
    <w:tmpl w:val="D7F6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8"/>
    <w:rsid w:val="00012616"/>
    <w:rsid w:val="000E78AE"/>
    <w:rsid w:val="00145BA3"/>
    <w:rsid w:val="001B612D"/>
    <w:rsid w:val="0022720C"/>
    <w:rsid w:val="002359DF"/>
    <w:rsid w:val="00271C8B"/>
    <w:rsid w:val="002C7993"/>
    <w:rsid w:val="003740C2"/>
    <w:rsid w:val="003A2BA6"/>
    <w:rsid w:val="003E03B4"/>
    <w:rsid w:val="00473009"/>
    <w:rsid w:val="004B49B4"/>
    <w:rsid w:val="004B6057"/>
    <w:rsid w:val="00526A50"/>
    <w:rsid w:val="00530FE5"/>
    <w:rsid w:val="00564940"/>
    <w:rsid w:val="005722F6"/>
    <w:rsid w:val="005743C3"/>
    <w:rsid w:val="005831F4"/>
    <w:rsid w:val="00663901"/>
    <w:rsid w:val="006B3CE4"/>
    <w:rsid w:val="00785AD5"/>
    <w:rsid w:val="0079261A"/>
    <w:rsid w:val="00795E58"/>
    <w:rsid w:val="008123C2"/>
    <w:rsid w:val="00845B67"/>
    <w:rsid w:val="008C597A"/>
    <w:rsid w:val="00A51500"/>
    <w:rsid w:val="00A64211"/>
    <w:rsid w:val="00AB1023"/>
    <w:rsid w:val="00B06B5F"/>
    <w:rsid w:val="00B17817"/>
    <w:rsid w:val="00C11DFF"/>
    <w:rsid w:val="00CA3965"/>
    <w:rsid w:val="00CD3949"/>
    <w:rsid w:val="00D05EA1"/>
    <w:rsid w:val="00DF627F"/>
    <w:rsid w:val="00E86B07"/>
    <w:rsid w:val="00EB4F3D"/>
    <w:rsid w:val="00F80C50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68F21-3440-495E-B662-44CD4E47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5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0FE5"/>
    <w:rPr>
      <w:b/>
      <w:bCs/>
    </w:rPr>
  </w:style>
  <w:style w:type="paragraph" w:styleId="ListParagraph">
    <w:name w:val="List Paragraph"/>
    <w:basedOn w:val="Normal"/>
    <w:uiPriority w:val="34"/>
    <w:qFormat/>
    <w:rsid w:val="00F9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A90C-101B-4992-95DC-A578E8B8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cp:lastPrinted>2019-05-27T12:40:00Z</cp:lastPrinted>
  <dcterms:created xsi:type="dcterms:W3CDTF">2019-05-27T13:33:00Z</dcterms:created>
  <dcterms:modified xsi:type="dcterms:W3CDTF">2019-05-27T13:33:00Z</dcterms:modified>
</cp:coreProperties>
</file>