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4348"/>
        <w:tblW w:w="0" w:type="auto"/>
        <w:tblLook w:val="04A0" w:firstRow="1" w:lastRow="0" w:firstColumn="1" w:lastColumn="0" w:noHBand="0" w:noVBand="1"/>
      </w:tblPr>
      <w:tblGrid>
        <w:gridCol w:w="2263"/>
        <w:gridCol w:w="7768"/>
      </w:tblGrid>
      <w:tr w:rsidR="0080611A" w:rsidRPr="0080611A" w:rsidTr="00250E0C">
        <w:tc>
          <w:tcPr>
            <w:tcW w:w="10031" w:type="dxa"/>
            <w:gridSpan w:val="2"/>
          </w:tcPr>
          <w:p w:rsidR="0080611A" w:rsidRPr="00250E0C" w:rsidRDefault="0080611A" w:rsidP="00250E0C">
            <w:pPr>
              <w:rPr>
                <w:i/>
                <w:sz w:val="24"/>
                <w:szCs w:val="24"/>
                <w:lang w:val="en-US"/>
              </w:rPr>
            </w:pPr>
            <w:r w:rsidRPr="00250E0C">
              <w:rPr>
                <w:i/>
                <w:sz w:val="24"/>
                <w:szCs w:val="24"/>
                <w:lang w:val="en-US"/>
              </w:rPr>
              <w:t>June</w:t>
            </w:r>
            <w:r w:rsidR="00E9586E">
              <w:rPr>
                <w:i/>
                <w:sz w:val="24"/>
                <w:szCs w:val="24"/>
                <w:lang w:val="en-US"/>
              </w:rPr>
              <w:t xml:space="preserve"> 17</w:t>
            </w:r>
            <w:r w:rsidRPr="00250E0C">
              <w:rPr>
                <w:i/>
                <w:sz w:val="24"/>
                <w:szCs w:val="24"/>
                <w:lang w:val="en-US"/>
              </w:rPr>
              <w:t xml:space="preserve">, 2019 </w:t>
            </w:r>
          </w:p>
        </w:tc>
      </w:tr>
      <w:tr w:rsidR="0080611A" w:rsidRPr="0080611A" w:rsidTr="00250E0C">
        <w:tc>
          <w:tcPr>
            <w:tcW w:w="2263" w:type="dxa"/>
          </w:tcPr>
          <w:p w:rsidR="0080611A" w:rsidRPr="00250E0C" w:rsidRDefault="0080611A" w:rsidP="00250E0C">
            <w:pPr>
              <w:rPr>
                <w:sz w:val="24"/>
                <w:szCs w:val="24"/>
                <w:lang w:val="en-US"/>
              </w:rPr>
            </w:pPr>
            <w:r w:rsidRPr="00250E0C">
              <w:rPr>
                <w:sz w:val="24"/>
                <w:szCs w:val="24"/>
                <w:lang w:val="en-US"/>
              </w:rPr>
              <w:t>09:30</w:t>
            </w:r>
          </w:p>
        </w:tc>
        <w:tc>
          <w:tcPr>
            <w:tcW w:w="7768" w:type="dxa"/>
          </w:tcPr>
          <w:p w:rsidR="0080611A" w:rsidRPr="00250E0C" w:rsidRDefault="0080611A" w:rsidP="00250E0C">
            <w:pPr>
              <w:rPr>
                <w:b/>
                <w:sz w:val="24"/>
                <w:szCs w:val="24"/>
                <w:lang w:val="en-US"/>
              </w:rPr>
            </w:pPr>
            <w:r w:rsidRPr="00250E0C"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>Registration</w:t>
            </w:r>
          </w:p>
        </w:tc>
      </w:tr>
      <w:tr w:rsidR="0080611A" w:rsidRPr="0080611A" w:rsidTr="00250E0C">
        <w:tc>
          <w:tcPr>
            <w:tcW w:w="2263" w:type="dxa"/>
          </w:tcPr>
          <w:p w:rsidR="0080611A" w:rsidRPr="00250E0C" w:rsidRDefault="0080611A" w:rsidP="00250E0C">
            <w:pPr>
              <w:rPr>
                <w:sz w:val="24"/>
                <w:szCs w:val="24"/>
                <w:lang w:val="en-US"/>
              </w:rPr>
            </w:pPr>
            <w:r w:rsidRPr="00250E0C">
              <w:rPr>
                <w:sz w:val="24"/>
                <w:szCs w:val="24"/>
                <w:lang w:val="en-US"/>
              </w:rPr>
              <w:t>10:00</w:t>
            </w:r>
          </w:p>
        </w:tc>
        <w:tc>
          <w:tcPr>
            <w:tcW w:w="7768" w:type="dxa"/>
          </w:tcPr>
          <w:p w:rsidR="0080611A" w:rsidRPr="00250E0C" w:rsidRDefault="0080611A" w:rsidP="00250E0C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0E0C"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>Opening Speeches</w:t>
            </w:r>
          </w:p>
          <w:p w:rsidR="0080611A" w:rsidRPr="00250E0C" w:rsidRDefault="00E9586E" w:rsidP="00250E0C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="0080611A" w:rsidRPr="00250E0C"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 xml:space="preserve">Istanbul Chamber of Commerce </w:t>
            </w:r>
          </w:p>
          <w:p w:rsidR="0080611A" w:rsidRPr="00250E0C" w:rsidRDefault="00E9586E" w:rsidP="00250E0C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="0080611A" w:rsidRPr="00250E0C"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>Ambassador of Bosnia and Herzegovina to Turkey</w:t>
            </w:r>
          </w:p>
          <w:p w:rsidR="0080611A" w:rsidRPr="00250E0C" w:rsidRDefault="00E9586E" w:rsidP="00250E0C">
            <w:pPr>
              <w:rPr>
                <w:rFonts w:cs="Cambria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="0080611A" w:rsidRPr="00250E0C"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>Director of the Foreign Investment Promotion Agency of Bosnia and Herzegovina (FIPA)</w:t>
            </w:r>
          </w:p>
          <w:p w:rsidR="0080611A" w:rsidRPr="00250E0C" w:rsidRDefault="0080611A" w:rsidP="00E9586E">
            <w:pPr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0E0C"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</w:t>
            </w:r>
          </w:p>
        </w:tc>
      </w:tr>
      <w:tr w:rsidR="0080611A" w:rsidRPr="0080611A" w:rsidTr="00250E0C">
        <w:tc>
          <w:tcPr>
            <w:tcW w:w="2263" w:type="dxa"/>
          </w:tcPr>
          <w:p w:rsidR="0080611A" w:rsidRPr="00250E0C" w:rsidRDefault="0080611A" w:rsidP="00250E0C">
            <w:pPr>
              <w:rPr>
                <w:sz w:val="24"/>
                <w:szCs w:val="24"/>
                <w:lang w:val="en-US"/>
              </w:rPr>
            </w:pPr>
            <w:r w:rsidRPr="00250E0C">
              <w:rPr>
                <w:sz w:val="24"/>
                <w:szCs w:val="24"/>
                <w:lang w:val="en-US"/>
              </w:rPr>
              <w:t>10:20</w:t>
            </w:r>
          </w:p>
        </w:tc>
        <w:tc>
          <w:tcPr>
            <w:tcW w:w="7768" w:type="dxa"/>
          </w:tcPr>
          <w:p w:rsidR="0080611A" w:rsidRPr="00250E0C" w:rsidRDefault="0080611A" w:rsidP="00250E0C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0E0C"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>Presentation</w:t>
            </w:r>
          </w:p>
          <w:p w:rsidR="0080611A" w:rsidRPr="00250E0C" w:rsidRDefault="0080611A" w:rsidP="00250E0C">
            <w:pPr>
              <w:autoSpaceDE w:val="0"/>
              <w:autoSpaceDN w:val="0"/>
              <w:adjustRightInd w:val="0"/>
              <w:rPr>
                <w:rFonts w:cs="Helv"/>
                <w:b/>
                <w:color w:val="000000"/>
                <w:sz w:val="24"/>
                <w:szCs w:val="24"/>
                <w:lang w:val="en-US"/>
              </w:rPr>
            </w:pPr>
            <w:r w:rsidRPr="00250E0C">
              <w:rPr>
                <w:rFonts w:cs="Helv"/>
                <w:b/>
                <w:color w:val="000000"/>
                <w:sz w:val="24"/>
                <w:szCs w:val="24"/>
                <w:lang w:val="en-US"/>
              </w:rPr>
              <w:t>- How to do business in Bosnia and Herzegovina?</w:t>
            </w:r>
          </w:p>
          <w:p w:rsidR="0080611A" w:rsidRPr="00E9586E" w:rsidRDefault="0080611A" w:rsidP="00E9586E">
            <w:pPr>
              <w:autoSpaceDE w:val="0"/>
              <w:autoSpaceDN w:val="0"/>
              <w:adjustRightInd w:val="0"/>
              <w:rPr>
                <w:rFonts w:cs="Helv"/>
                <w:b/>
                <w:color w:val="000000"/>
                <w:sz w:val="24"/>
                <w:szCs w:val="24"/>
                <w:lang w:val="en-US"/>
              </w:rPr>
            </w:pPr>
            <w:r w:rsidRPr="00250E0C">
              <w:rPr>
                <w:rFonts w:cs="Helv"/>
                <w:b/>
                <w:color w:val="000000"/>
                <w:sz w:val="24"/>
                <w:szCs w:val="24"/>
                <w:lang w:val="en-US"/>
              </w:rPr>
              <w:t xml:space="preserve"> Opportunities, investment environment, investment potentials </w:t>
            </w:r>
          </w:p>
          <w:p w:rsidR="0080611A" w:rsidRPr="00250E0C" w:rsidRDefault="0080611A" w:rsidP="00250E0C">
            <w:pPr>
              <w:rPr>
                <w:rFonts w:cs="Cambria"/>
                <w:b/>
                <w:color w:val="000000"/>
                <w:sz w:val="24"/>
                <w:szCs w:val="24"/>
                <w:lang w:val="en-US"/>
              </w:rPr>
            </w:pPr>
            <w:r w:rsidRPr="00250E0C"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>Foreign Investment Promotion Agency of Bosnia and Herzegovina (FIPA)</w:t>
            </w:r>
          </w:p>
          <w:p w:rsidR="0080611A" w:rsidRPr="00250E0C" w:rsidRDefault="00E9586E" w:rsidP="00E9586E">
            <w:pPr>
              <w:rPr>
                <w:rFonts w:cs="Cambria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Cambria"/>
                <w:b/>
                <w:color w:val="000000"/>
                <w:sz w:val="24"/>
                <w:szCs w:val="24"/>
                <w:lang w:val="en-US"/>
              </w:rPr>
              <w:t xml:space="preserve">   </w:t>
            </w:r>
            <w:r w:rsidR="0080611A" w:rsidRPr="00250E0C">
              <w:rPr>
                <w:rFonts w:cs="Cambria"/>
                <w:b/>
                <w:color w:val="000000"/>
                <w:sz w:val="24"/>
                <w:szCs w:val="24"/>
                <w:lang w:val="en-US"/>
              </w:rPr>
              <w:t xml:space="preserve">     </w:t>
            </w:r>
            <w:r w:rsidR="0080611A" w:rsidRPr="00250E0C"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0611A" w:rsidRPr="0080611A" w:rsidTr="00250E0C">
        <w:tc>
          <w:tcPr>
            <w:tcW w:w="2263" w:type="dxa"/>
          </w:tcPr>
          <w:p w:rsidR="0080611A" w:rsidRPr="00250E0C" w:rsidRDefault="0080611A" w:rsidP="00250E0C">
            <w:pPr>
              <w:rPr>
                <w:sz w:val="24"/>
                <w:szCs w:val="24"/>
                <w:lang w:val="en-US"/>
              </w:rPr>
            </w:pPr>
            <w:r w:rsidRPr="00250E0C">
              <w:rPr>
                <w:sz w:val="24"/>
                <w:szCs w:val="24"/>
                <w:lang w:val="en-US"/>
              </w:rPr>
              <w:t>10:40</w:t>
            </w:r>
          </w:p>
        </w:tc>
        <w:tc>
          <w:tcPr>
            <w:tcW w:w="7768" w:type="dxa"/>
          </w:tcPr>
          <w:p w:rsidR="0080611A" w:rsidRPr="00250E0C" w:rsidRDefault="0080611A" w:rsidP="00250E0C">
            <w:pPr>
              <w:rPr>
                <w:b/>
                <w:sz w:val="24"/>
                <w:szCs w:val="24"/>
                <w:lang w:val="en-US"/>
              </w:rPr>
            </w:pPr>
            <w:r w:rsidRPr="00250E0C"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>Q/A</w:t>
            </w:r>
          </w:p>
        </w:tc>
      </w:tr>
      <w:tr w:rsidR="0080611A" w:rsidRPr="0080611A" w:rsidTr="00250E0C">
        <w:tc>
          <w:tcPr>
            <w:tcW w:w="2263" w:type="dxa"/>
          </w:tcPr>
          <w:p w:rsidR="0080611A" w:rsidRPr="00250E0C" w:rsidRDefault="0080611A" w:rsidP="00250E0C">
            <w:pPr>
              <w:rPr>
                <w:sz w:val="24"/>
                <w:szCs w:val="24"/>
                <w:lang w:val="en-US"/>
              </w:rPr>
            </w:pPr>
            <w:r w:rsidRPr="00250E0C">
              <w:rPr>
                <w:sz w:val="24"/>
                <w:szCs w:val="24"/>
                <w:lang w:val="en-US"/>
              </w:rPr>
              <w:t>11:00</w:t>
            </w:r>
          </w:p>
        </w:tc>
        <w:tc>
          <w:tcPr>
            <w:tcW w:w="7768" w:type="dxa"/>
          </w:tcPr>
          <w:p w:rsidR="0080611A" w:rsidRPr="00250E0C" w:rsidRDefault="0080611A" w:rsidP="00250E0C">
            <w:pPr>
              <w:rPr>
                <w:b/>
                <w:sz w:val="24"/>
                <w:szCs w:val="24"/>
                <w:lang w:val="en-US"/>
              </w:rPr>
            </w:pPr>
            <w:r w:rsidRPr="00250E0C"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>Coffee break</w:t>
            </w:r>
          </w:p>
        </w:tc>
      </w:tr>
      <w:tr w:rsidR="0080611A" w:rsidRPr="0080611A" w:rsidTr="00250E0C">
        <w:tc>
          <w:tcPr>
            <w:tcW w:w="2263" w:type="dxa"/>
          </w:tcPr>
          <w:p w:rsidR="0080611A" w:rsidRPr="00250E0C" w:rsidRDefault="0080611A" w:rsidP="00250E0C">
            <w:pPr>
              <w:rPr>
                <w:sz w:val="24"/>
                <w:szCs w:val="24"/>
                <w:lang w:val="en-US"/>
              </w:rPr>
            </w:pPr>
            <w:r w:rsidRPr="00250E0C">
              <w:rPr>
                <w:sz w:val="24"/>
                <w:szCs w:val="24"/>
                <w:lang w:val="en-US"/>
              </w:rPr>
              <w:t>11:20</w:t>
            </w:r>
          </w:p>
        </w:tc>
        <w:tc>
          <w:tcPr>
            <w:tcW w:w="7768" w:type="dxa"/>
          </w:tcPr>
          <w:p w:rsidR="0080611A" w:rsidRPr="00E9586E" w:rsidRDefault="0080611A" w:rsidP="00E9586E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0E0C"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>Bosnia and Herzegovina investment environment from Turkish businessman’s perspective</w:t>
            </w:r>
          </w:p>
        </w:tc>
      </w:tr>
    </w:tbl>
    <w:p w:rsidR="005E0322" w:rsidRPr="0080611A" w:rsidRDefault="00A51347" w:rsidP="007E3C94">
      <w:pPr>
        <w:jc w:val="center"/>
        <w:rPr>
          <w:sz w:val="20"/>
          <w:szCs w:val="20"/>
          <w:lang w:val="en-US"/>
        </w:rPr>
      </w:pPr>
      <w:r w:rsidRPr="0080611A">
        <w:rPr>
          <w:noProof/>
          <w:sz w:val="20"/>
          <w:szCs w:val="20"/>
          <w:lang w:val="bs-Latn-BA" w:eastAsia="bs-Latn-BA"/>
        </w:rPr>
        <w:drawing>
          <wp:inline distT="0" distB="0" distL="0" distR="0" wp14:anchorId="4C4004A8" wp14:editId="4EFF7433">
            <wp:extent cx="1043796" cy="1163397"/>
            <wp:effectExtent l="0" t="0" r="4445" b="0"/>
            <wp:docPr id="3" name="Resim 3" descr="dikey_logo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key_logo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69" cy="116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C94" w:rsidRPr="0080611A">
        <w:rPr>
          <w:noProof/>
          <w:sz w:val="20"/>
          <w:szCs w:val="20"/>
          <w:lang w:val="bs-Latn-BA" w:eastAsia="bs-Latn-BA"/>
        </w:rPr>
        <w:drawing>
          <wp:inline distT="0" distB="0" distL="0" distR="0" wp14:anchorId="3919BA32" wp14:editId="2B08D8B2">
            <wp:extent cx="1397479" cy="1181819"/>
            <wp:effectExtent l="0" t="0" r="0" b="0"/>
            <wp:docPr id="1" name="Picture 1" descr="C:\Users\nina.pobric\AppData\Local\Microsoft\Windows\Temporary Internet Files\Content.Outlook\WZ3VP8SB\FI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pobric\AppData\Local\Microsoft\Windows\Temporary Internet Files\Content.Outlook\WZ3VP8SB\FIP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62" cy="118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0C" w:rsidRDefault="00250E0C" w:rsidP="0080611A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250E0C" w:rsidRDefault="007E3C94" w:rsidP="00250E0C">
      <w:pPr>
        <w:jc w:val="center"/>
        <w:rPr>
          <w:b/>
          <w:sz w:val="32"/>
          <w:lang w:val="en-US"/>
        </w:rPr>
      </w:pPr>
      <w:r w:rsidRPr="00250E0C">
        <w:rPr>
          <w:b/>
          <w:sz w:val="28"/>
          <w:szCs w:val="28"/>
          <w:lang w:val="en-US"/>
        </w:rPr>
        <w:t xml:space="preserve"> </w:t>
      </w:r>
      <w:r w:rsidR="00CD6D80" w:rsidRPr="00250E0C">
        <w:rPr>
          <w:b/>
          <w:sz w:val="28"/>
          <w:szCs w:val="28"/>
          <w:lang w:val="en-US"/>
        </w:rPr>
        <w:t>Istanbul Chamber of Commerce</w:t>
      </w:r>
      <w:r w:rsidR="00250E0C" w:rsidRPr="00250E0C">
        <w:rPr>
          <w:b/>
          <w:sz w:val="32"/>
          <w:lang w:val="en-US"/>
        </w:rPr>
        <w:t xml:space="preserve"> </w:t>
      </w:r>
    </w:p>
    <w:p w:rsidR="00250E0C" w:rsidRDefault="00250E0C" w:rsidP="00250E0C">
      <w:pPr>
        <w:jc w:val="center"/>
        <w:rPr>
          <w:b/>
          <w:i/>
          <w:sz w:val="28"/>
          <w:szCs w:val="28"/>
          <w:lang w:val="en-US"/>
        </w:rPr>
      </w:pPr>
      <w:r w:rsidRPr="00250E0C">
        <w:rPr>
          <w:b/>
          <w:sz w:val="28"/>
          <w:szCs w:val="28"/>
          <w:lang w:val="en-US"/>
        </w:rPr>
        <w:t>Bosnia and Herzegovina Investment Day</w:t>
      </w:r>
      <w:r w:rsidR="001233C2">
        <w:rPr>
          <w:b/>
          <w:sz w:val="28"/>
          <w:szCs w:val="28"/>
          <w:lang w:val="en-US"/>
        </w:rPr>
        <w:t>-</w:t>
      </w:r>
      <w:r w:rsidR="001233C2" w:rsidRPr="001233C2">
        <w:rPr>
          <w:b/>
          <w:i/>
          <w:sz w:val="28"/>
          <w:szCs w:val="28"/>
          <w:lang w:val="en-US"/>
        </w:rPr>
        <w:t>Preliminary Agenda</w:t>
      </w:r>
    </w:p>
    <w:p w:rsidR="00E9586E" w:rsidRPr="007E3C94" w:rsidRDefault="00E9586E" w:rsidP="00250E0C">
      <w:pPr>
        <w:jc w:val="center"/>
        <w:rPr>
          <w:b/>
          <w:sz w:val="32"/>
          <w:lang w:val="en-US"/>
        </w:rPr>
      </w:pPr>
    </w:p>
    <w:p w:rsidR="0080611A" w:rsidRDefault="0080611A" w:rsidP="0080611A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250E0C" w:rsidRDefault="00250E0C" w:rsidP="0080611A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tbl>
      <w:tblPr>
        <w:tblStyle w:val="TableGrid"/>
        <w:tblpPr w:leftFromText="141" w:rightFromText="141" w:vertAnchor="page" w:horzAnchor="margin" w:tblpY="9428"/>
        <w:tblW w:w="0" w:type="auto"/>
        <w:tblLook w:val="04A0" w:firstRow="1" w:lastRow="0" w:firstColumn="1" w:lastColumn="0" w:noHBand="0" w:noVBand="1"/>
      </w:tblPr>
      <w:tblGrid>
        <w:gridCol w:w="2263"/>
        <w:gridCol w:w="7768"/>
      </w:tblGrid>
      <w:tr w:rsidR="00E9586E" w:rsidRPr="0080611A" w:rsidTr="00E9586E">
        <w:tc>
          <w:tcPr>
            <w:tcW w:w="2263" w:type="dxa"/>
          </w:tcPr>
          <w:p w:rsidR="00E9586E" w:rsidRPr="00250E0C" w:rsidRDefault="00E9586E" w:rsidP="00E9586E">
            <w:pPr>
              <w:rPr>
                <w:sz w:val="24"/>
                <w:szCs w:val="24"/>
                <w:lang w:val="en-US"/>
              </w:rPr>
            </w:pPr>
            <w:r w:rsidRPr="00250E0C">
              <w:rPr>
                <w:sz w:val="24"/>
                <w:szCs w:val="24"/>
                <w:lang w:val="en-US"/>
              </w:rPr>
              <w:t>12:20</w:t>
            </w:r>
          </w:p>
        </w:tc>
        <w:tc>
          <w:tcPr>
            <w:tcW w:w="7768" w:type="dxa"/>
          </w:tcPr>
          <w:p w:rsidR="00E9586E" w:rsidRPr="00250E0C" w:rsidRDefault="00E9586E" w:rsidP="00E9586E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0E0C"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>Presentation of</w:t>
            </w:r>
            <w:r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 xml:space="preserve"> trade incentives of </w:t>
            </w:r>
            <w:r w:rsidRPr="00540617"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>Turkish Gover</w:t>
            </w:r>
            <w:r>
              <w:rPr>
                <w:rFonts w:cs="Helv"/>
                <w:b/>
                <w:bCs/>
                <w:color w:val="000000"/>
                <w:lang w:val="en-US"/>
              </w:rPr>
              <w:t>n</w:t>
            </w:r>
            <w:r w:rsidRPr="00540617"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 xml:space="preserve">ment </w:t>
            </w:r>
            <w:r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>and BiH'</w:t>
            </w:r>
            <w:r w:rsidRPr="00250E0C"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 xml:space="preserve">investment projects </w:t>
            </w:r>
          </w:p>
          <w:p w:rsidR="00E9586E" w:rsidRDefault="00E9586E" w:rsidP="00E9586E">
            <w:pPr>
              <w:pStyle w:val="NormalWeb"/>
              <w:spacing w:before="0" w:beforeAutospacing="0" w:after="0" w:afterAutospacing="0"/>
              <w:rPr>
                <w:rFonts w:asciiTheme="minorHAnsi" w:hAnsiTheme="minorHAnsi" w:cs="Helv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="Helv"/>
                <w:b/>
                <w:bCs/>
                <w:color w:val="000000"/>
                <w:lang w:val="en-US" w:eastAsia="en-US"/>
              </w:rPr>
              <w:t xml:space="preserve">      </w:t>
            </w:r>
          </w:p>
          <w:p w:rsidR="00E9586E" w:rsidRPr="00E9586E" w:rsidRDefault="00E9586E" w:rsidP="00E9586E">
            <w:pPr>
              <w:pStyle w:val="NormalWeb"/>
              <w:spacing w:before="0" w:beforeAutospacing="0" w:after="0" w:afterAutospacing="0"/>
              <w:rPr>
                <w:rFonts w:asciiTheme="minorHAnsi" w:hAnsiTheme="minorHAnsi" w:cs="Helv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="Helv"/>
                <w:b/>
                <w:bCs/>
                <w:color w:val="000000"/>
                <w:lang w:val="en-US" w:eastAsia="en-US"/>
              </w:rPr>
              <w:t>-</w:t>
            </w:r>
            <w:r w:rsidRPr="00540617">
              <w:rPr>
                <w:rFonts w:asciiTheme="minorHAnsi" w:hAnsiTheme="minorHAnsi" w:cs="Helv"/>
                <w:b/>
                <w:bCs/>
                <w:color w:val="000000"/>
                <w:lang w:val="en-US" w:eastAsia="en-US"/>
              </w:rPr>
              <w:t xml:space="preserve">Ministry of </w:t>
            </w:r>
            <w:r w:rsidRPr="00540617">
              <w:rPr>
                <w:rFonts w:asciiTheme="minorHAnsi" w:hAnsiTheme="minorHAnsi" w:cs="Helv"/>
                <w:b/>
                <w:bCs/>
                <w:color w:val="000000"/>
                <w:lang w:val="en-US"/>
              </w:rPr>
              <w:t>Trade of Turkish Gover</w:t>
            </w:r>
            <w:r>
              <w:rPr>
                <w:rFonts w:asciiTheme="minorHAnsi" w:hAnsiTheme="minorHAnsi" w:cs="Helv"/>
                <w:b/>
                <w:bCs/>
                <w:color w:val="000000"/>
                <w:lang w:val="en-US"/>
              </w:rPr>
              <w:t>n</w:t>
            </w:r>
            <w:r w:rsidRPr="00540617">
              <w:rPr>
                <w:rFonts w:asciiTheme="minorHAnsi" w:hAnsiTheme="minorHAnsi" w:cs="Helv"/>
                <w:b/>
                <w:bCs/>
                <w:color w:val="000000"/>
                <w:lang w:val="en-US"/>
              </w:rPr>
              <w:t xml:space="preserve">ment </w:t>
            </w:r>
            <w:r>
              <w:rPr>
                <w:rFonts w:asciiTheme="minorHAnsi" w:hAnsiTheme="minorHAnsi" w:cs="Helv"/>
                <w:b/>
                <w:bCs/>
                <w:color w:val="000000"/>
                <w:lang w:val="en-US"/>
              </w:rPr>
              <w:t>-</w:t>
            </w:r>
            <w:r w:rsidRPr="00540617">
              <w:rPr>
                <w:rFonts w:asciiTheme="minorHAnsi" w:hAnsiTheme="minorHAnsi" w:cs="Helv"/>
                <w:b/>
                <w:bCs/>
                <w:color w:val="000000"/>
                <w:lang w:val="en-US"/>
              </w:rPr>
              <w:t xml:space="preserve"> information about foreign trade incentives for the companies</w:t>
            </w:r>
            <w:r>
              <w:rPr>
                <w:rFonts w:cs="Helv"/>
                <w:b/>
                <w:bCs/>
                <w:color w:val="000000"/>
                <w:lang w:val="en-US"/>
              </w:rPr>
              <w:t xml:space="preserve">     </w:t>
            </w:r>
            <w:r w:rsidRPr="00250E0C">
              <w:rPr>
                <w:rFonts w:cs="Helv"/>
                <w:b/>
                <w:bCs/>
                <w:color w:val="000000"/>
                <w:lang w:val="en-US"/>
              </w:rPr>
              <w:t xml:space="preserve">                </w:t>
            </w:r>
          </w:p>
          <w:p w:rsidR="00E9586E" w:rsidRPr="00E9586E" w:rsidRDefault="00E9586E" w:rsidP="00E9586E">
            <w:pPr>
              <w:pStyle w:val="NormalWeb"/>
              <w:spacing w:before="0" w:beforeAutospacing="0" w:after="0" w:afterAutospacing="0"/>
              <w:rPr>
                <w:rFonts w:asciiTheme="minorHAnsi" w:hAnsiTheme="minorHAnsi" w:cs="Helv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="Helv"/>
                <w:b/>
                <w:bCs/>
                <w:color w:val="000000"/>
                <w:lang w:val="en-US" w:eastAsia="en-US"/>
              </w:rPr>
              <w:t>- Chamber</w:t>
            </w:r>
            <w:r w:rsidR="00253949">
              <w:rPr>
                <w:rFonts w:asciiTheme="minorHAnsi" w:hAnsiTheme="minorHAnsi" w:cs="Helv"/>
                <w:b/>
                <w:bCs/>
                <w:color w:val="000000"/>
                <w:lang w:val="en-US" w:eastAsia="en-US"/>
              </w:rPr>
              <w:t>s</w:t>
            </w:r>
            <w:r>
              <w:rPr>
                <w:rFonts w:asciiTheme="minorHAnsi" w:hAnsiTheme="minorHAnsi" w:cs="Helv"/>
                <w:b/>
                <w:bCs/>
                <w:color w:val="000000"/>
                <w:lang w:val="en-US" w:eastAsia="en-US"/>
              </w:rPr>
              <w:t xml:space="preserve"> o</w:t>
            </w:r>
            <w:bookmarkStart w:id="0" w:name="_GoBack"/>
            <w:r>
              <w:rPr>
                <w:rFonts w:asciiTheme="minorHAnsi" w:hAnsiTheme="minorHAnsi" w:cs="Helv"/>
                <w:b/>
                <w:bCs/>
                <w:color w:val="000000"/>
                <w:lang w:val="en-US" w:eastAsia="en-US"/>
              </w:rPr>
              <w:t xml:space="preserve">f </w:t>
            </w:r>
            <w:bookmarkEnd w:id="0"/>
            <w:r>
              <w:rPr>
                <w:rFonts w:asciiTheme="minorHAnsi" w:hAnsiTheme="minorHAnsi" w:cs="Helv"/>
                <w:b/>
                <w:bCs/>
                <w:color w:val="000000"/>
                <w:lang w:val="en-US" w:eastAsia="en-US"/>
              </w:rPr>
              <w:t xml:space="preserve">Bosnia and Herzegovina </w:t>
            </w:r>
            <w:r w:rsidRPr="00540617">
              <w:rPr>
                <w:rFonts w:asciiTheme="minorHAnsi" w:hAnsiTheme="minorHAnsi" w:cs="Helv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cs="Helv"/>
                <w:b/>
                <w:bCs/>
                <w:color w:val="000000"/>
                <w:lang w:val="en-US"/>
              </w:rPr>
              <w:t xml:space="preserve">     </w:t>
            </w:r>
            <w:r w:rsidRPr="00250E0C">
              <w:rPr>
                <w:rFonts w:cs="Helv"/>
                <w:b/>
                <w:bCs/>
                <w:color w:val="000000"/>
                <w:lang w:val="en-US"/>
              </w:rPr>
              <w:t xml:space="preserve">                </w:t>
            </w:r>
          </w:p>
          <w:p w:rsidR="00E9586E" w:rsidRPr="00250E0C" w:rsidRDefault="00E9586E" w:rsidP="00E9586E">
            <w:pPr>
              <w:jc w:val="both"/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9C377B"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>Company from Bosnia and Herzegovina who will present their project seeking foreign partners</w:t>
            </w:r>
            <w:r w:rsidRPr="00250E0C">
              <w:rPr>
                <w:rFonts w:cs="Helv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  <w:tr w:rsidR="00E9586E" w:rsidRPr="0080611A" w:rsidTr="00E9586E">
        <w:tc>
          <w:tcPr>
            <w:tcW w:w="2263" w:type="dxa"/>
          </w:tcPr>
          <w:p w:rsidR="00E9586E" w:rsidRPr="00250E0C" w:rsidRDefault="00E9586E" w:rsidP="00E9586E">
            <w:pPr>
              <w:rPr>
                <w:sz w:val="24"/>
                <w:szCs w:val="24"/>
                <w:lang w:val="en-US"/>
              </w:rPr>
            </w:pPr>
            <w:r w:rsidRPr="00250E0C">
              <w:rPr>
                <w:sz w:val="24"/>
                <w:szCs w:val="24"/>
                <w:lang w:val="en-US"/>
              </w:rPr>
              <w:t>13:00</w:t>
            </w:r>
          </w:p>
        </w:tc>
        <w:tc>
          <w:tcPr>
            <w:tcW w:w="7768" w:type="dxa"/>
          </w:tcPr>
          <w:p w:rsidR="00E9586E" w:rsidRPr="00250E0C" w:rsidRDefault="00E9586E" w:rsidP="00E9586E">
            <w:pPr>
              <w:rPr>
                <w:b/>
                <w:sz w:val="24"/>
                <w:szCs w:val="24"/>
                <w:lang w:val="en-US"/>
              </w:rPr>
            </w:pPr>
            <w:r w:rsidRPr="00250E0C">
              <w:rPr>
                <w:b/>
                <w:sz w:val="24"/>
                <w:szCs w:val="24"/>
                <w:lang w:val="en-US"/>
              </w:rPr>
              <w:t>Closure</w:t>
            </w:r>
          </w:p>
        </w:tc>
      </w:tr>
      <w:tr w:rsidR="00E9586E" w:rsidRPr="0080611A" w:rsidTr="00E9586E">
        <w:tc>
          <w:tcPr>
            <w:tcW w:w="2263" w:type="dxa"/>
          </w:tcPr>
          <w:p w:rsidR="00E9586E" w:rsidRPr="00250E0C" w:rsidRDefault="00E9586E" w:rsidP="00E958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7768" w:type="dxa"/>
          </w:tcPr>
          <w:p w:rsidR="00E9586E" w:rsidRPr="00250E0C" w:rsidRDefault="00E9586E" w:rsidP="00E9586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B2B meetings</w:t>
            </w:r>
          </w:p>
        </w:tc>
      </w:tr>
    </w:tbl>
    <w:p w:rsidR="00250E0C" w:rsidRPr="00250E0C" w:rsidRDefault="00250E0C">
      <w:pPr>
        <w:rPr>
          <w:b/>
          <w:sz w:val="28"/>
          <w:szCs w:val="28"/>
          <w:lang w:val="en-US"/>
        </w:rPr>
      </w:pPr>
    </w:p>
    <w:sectPr w:rsidR="00250E0C" w:rsidRPr="00250E0C" w:rsidSect="007E3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FE" w:rsidRDefault="00DC73FE" w:rsidP="00A51347">
      <w:pPr>
        <w:spacing w:after="0" w:line="240" w:lineRule="auto"/>
      </w:pPr>
      <w:r>
        <w:separator/>
      </w:r>
    </w:p>
  </w:endnote>
  <w:endnote w:type="continuationSeparator" w:id="0">
    <w:p w:rsidR="00DC73FE" w:rsidRDefault="00DC73FE" w:rsidP="00A5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FE" w:rsidRDefault="00DC73FE" w:rsidP="00A51347">
      <w:pPr>
        <w:spacing w:after="0" w:line="240" w:lineRule="auto"/>
      </w:pPr>
      <w:r>
        <w:separator/>
      </w:r>
    </w:p>
  </w:footnote>
  <w:footnote w:type="continuationSeparator" w:id="0">
    <w:p w:rsidR="00DC73FE" w:rsidRDefault="00DC73FE" w:rsidP="00A51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A7BE0"/>
    <w:multiLevelType w:val="hybridMultilevel"/>
    <w:tmpl w:val="0E808CA6"/>
    <w:lvl w:ilvl="0" w:tplc="881C25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47"/>
    <w:rsid w:val="000535F7"/>
    <w:rsid w:val="000A06D6"/>
    <w:rsid w:val="000A5BA9"/>
    <w:rsid w:val="000B0D00"/>
    <w:rsid w:val="001233C2"/>
    <w:rsid w:val="00152870"/>
    <w:rsid w:val="00250E0C"/>
    <w:rsid w:val="00253949"/>
    <w:rsid w:val="002A3D03"/>
    <w:rsid w:val="00302088"/>
    <w:rsid w:val="00314645"/>
    <w:rsid w:val="00450FC2"/>
    <w:rsid w:val="00540617"/>
    <w:rsid w:val="005E0322"/>
    <w:rsid w:val="006316DE"/>
    <w:rsid w:val="006F033A"/>
    <w:rsid w:val="006F2C45"/>
    <w:rsid w:val="00793649"/>
    <w:rsid w:val="007A507E"/>
    <w:rsid w:val="007E3C94"/>
    <w:rsid w:val="0080611A"/>
    <w:rsid w:val="008307EF"/>
    <w:rsid w:val="00893D83"/>
    <w:rsid w:val="008F5111"/>
    <w:rsid w:val="00931303"/>
    <w:rsid w:val="009315D6"/>
    <w:rsid w:val="009C377B"/>
    <w:rsid w:val="00A51347"/>
    <w:rsid w:val="00AE27DE"/>
    <w:rsid w:val="00B51720"/>
    <w:rsid w:val="00B81E9A"/>
    <w:rsid w:val="00BC6497"/>
    <w:rsid w:val="00CD6D80"/>
    <w:rsid w:val="00D70A39"/>
    <w:rsid w:val="00D90594"/>
    <w:rsid w:val="00DC73FE"/>
    <w:rsid w:val="00E9586E"/>
    <w:rsid w:val="00EB6F6A"/>
    <w:rsid w:val="00EC307A"/>
    <w:rsid w:val="00ED4F76"/>
    <w:rsid w:val="00F6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47"/>
  </w:style>
  <w:style w:type="paragraph" w:styleId="Footer">
    <w:name w:val="footer"/>
    <w:basedOn w:val="Normal"/>
    <w:link w:val="FooterChar"/>
    <w:uiPriority w:val="99"/>
    <w:unhideWhenUsed/>
    <w:rsid w:val="00A5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47"/>
  </w:style>
  <w:style w:type="paragraph" w:styleId="BalloonText">
    <w:name w:val="Balloon Text"/>
    <w:basedOn w:val="Normal"/>
    <w:link w:val="BalloonTextChar"/>
    <w:uiPriority w:val="99"/>
    <w:semiHidden/>
    <w:unhideWhenUsed/>
    <w:rsid w:val="0031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14645"/>
    <w:rPr>
      <w:i/>
      <w:iCs/>
    </w:rPr>
  </w:style>
  <w:style w:type="paragraph" w:styleId="NormalWeb">
    <w:name w:val="Normal (Web)"/>
    <w:basedOn w:val="Normal"/>
    <w:uiPriority w:val="99"/>
    <w:unhideWhenUsed/>
    <w:rsid w:val="005406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47"/>
  </w:style>
  <w:style w:type="paragraph" w:styleId="Footer">
    <w:name w:val="footer"/>
    <w:basedOn w:val="Normal"/>
    <w:link w:val="FooterChar"/>
    <w:uiPriority w:val="99"/>
    <w:unhideWhenUsed/>
    <w:rsid w:val="00A5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47"/>
  </w:style>
  <w:style w:type="paragraph" w:styleId="BalloonText">
    <w:name w:val="Balloon Text"/>
    <w:basedOn w:val="Normal"/>
    <w:link w:val="BalloonTextChar"/>
    <w:uiPriority w:val="99"/>
    <w:semiHidden/>
    <w:unhideWhenUsed/>
    <w:rsid w:val="0031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14645"/>
    <w:rPr>
      <w:i/>
      <w:iCs/>
    </w:rPr>
  </w:style>
  <w:style w:type="paragraph" w:styleId="NormalWeb">
    <w:name w:val="Normal (Web)"/>
    <w:basedOn w:val="Normal"/>
    <w:uiPriority w:val="99"/>
    <w:unhideWhenUsed/>
    <w:rsid w:val="005406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ISTANBUL TICARET ODASI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 Ozenmis</dc:creator>
  <cp:lastModifiedBy>Nina Pobrić</cp:lastModifiedBy>
  <cp:revision>4</cp:revision>
  <dcterms:created xsi:type="dcterms:W3CDTF">2019-04-29T08:32:00Z</dcterms:created>
  <dcterms:modified xsi:type="dcterms:W3CDTF">2019-04-29T08:52:00Z</dcterms:modified>
</cp:coreProperties>
</file>